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55" w:rsidRPr="00BA4D55" w:rsidRDefault="00BA4D55" w:rsidP="00BA4D55">
      <w:pPr>
        <w:jc w:val="center"/>
      </w:pPr>
      <w:r w:rsidRPr="00BA4D55">
        <w:t xml:space="preserve">ИНФОРМАЦИЯ ДЛЯ РАЗМЕЩЕНИЯ НА ОФИЦИАЛЬНОМ САЙТЕ </w:t>
      </w:r>
    </w:p>
    <w:p w:rsidR="00BA4D55" w:rsidRPr="00BA4D55" w:rsidRDefault="00BA4D55" w:rsidP="00BA4D55">
      <w:pPr>
        <w:jc w:val="center"/>
      </w:pPr>
      <w:r w:rsidRPr="00BA4D55">
        <w:t>ЧПОУ «ТЭП»</w:t>
      </w:r>
    </w:p>
    <w:p w:rsidR="00BA4D55" w:rsidRPr="00BA4D55" w:rsidRDefault="00BA4D55" w:rsidP="00BA4D55">
      <w:pPr>
        <w:jc w:val="center"/>
      </w:pPr>
      <w:r w:rsidRPr="00BA4D55">
        <w:t>ДЛЯ ЭЛЕКТРОННОГО ОБУЧЕНИЯ</w:t>
      </w:r>
    </w:p>
    <w:p w:rsidR="00BA4D55" w:rsidRPr="00BA4D55" w:rsidRDefault="00BA4D55" w:rsidP="00BA4D55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A4D55" w:rsidRPr="00BA4D55" w:rsidTr="00BA4D5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НП-19(09)-О, НП-20(11)-О.</w:t>
            </w:r>
          </w:p>
        </w:tc>
      </w:tr>
      <w:tr w:rsidR="00BA4D55" w:rsidRPr="00BA4D55" w:rsidTr="00BA4D5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02.11.2020</w:t>
            </w:r>
          </w:p>
        </w:tc>
      </w:tr>
      <w:tr w:rsidR="00BA4D55" w:rsidRPr="00BA4D55" w:rsidTr="00BA4D55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lang w:eastAsia="en-US"/>
              </w:rPr>
            </w:pPr>
            <w:r w:rsidRPr="00BA4D55">
              <w:rPr>
                <w:lang w:eastAsia="en-US"/>
              </w:rPr>
              <w:t>14-20-14-50;15-00-15-30</w:t>
            </w:r>
          </w:p>
        </w:tc>
      </w:tr>
      <w:tr w:rsidR="00BA4D55" w:rsidRPr="00BA4D55" w:rsidTr="00BA4D5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lang w:eastAsia="en-US"/>
              </w:rPr>
            </w:pPr>
            <w:r w:rsidRPr="00BA4D55">
              <w:rPr>
                <w:lang w:eastAsia="en-US"/>
              </w:rPr>
              <w:t>Конституционное право</w:t>
            </w:r>
          </w:p>
        </w:tc>
      </w:tr>
      <w:tr w:rsidR="00BA4D55" w:rsidRPr="00BA4D55" w:rsidTr="00BA4D5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lang w:eastAsia="en-US"/>
              </w:rPr>
            </w:pPr>
            <w:proofErr w:type="spellStart"/>
            <w:r w:rsidRPr="00BA4D55">
              <w:rPr>
                <w:lang w:eastAsia="en-US"/>
              </w:rPr>
              <w:t>Костюкович</w:t>
            </w:r>
            <w:proofErr w:type="spellEnd"/>
            <w:r w:rsidRPr="00BA4D55">
              <w:rPr>
                <w:lang w:eastAsia="en-US"/>
              </w:rPr>
              <w:t xml:space="preserve"> Н.Е.</w:t>
            </w:r>
          </w:p>
        </w:tc>
      </w:tr>
      <w:tr w:rsidR="00BA4D55" w:rsidRPr="00BA4D55" w:rsidTr="00BA4D5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lang w:val="en-US" w:eastAsia="en-US"/>
              </w:rPr>
            </w:pPr>
            <w:r w:rsidRPr="00BA4D55">
              <w:rPr>
                <w:lang w:val="en-US" w:eastAsia="en-US"/>
              </w:rPr>
              <w:t>kos.natasha01@yandex.ru</w:t>
            </w:r>
          </w:p>
        </w:tc>
      </w:tr>
      <w:tr w:rsidR="00BA4D55" w:rsidRPr="00BA4D55" w:rsidTr="00BA4D5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5" w:rsidRDefault="00BA4D55" w:rsidP="00BA4D55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ind w:left="294" w:hanging="29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Конституция Российской Федерации (принята всенародным голосованием 12.12.1993) (с учетом поправок, внесенных Законам РФ о поправке к Конституции РФ от 14.03.2020 № 1-ФКЗ).</w:t>
            </w:r>
          </w:p>
          <w:p w:rsidR="00BA4D55" w:rsidRDefault="00BA4D55" w:rsidP="00BA4D5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Стрекозов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, В. Г. Конституционное право: учебник для СПО / В. Г.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Стрекозов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. — 7-е изд.,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  <w:t>, 2018</w:t>
            </w:r>
          </w:p>
          <w:p w:rsidR="00BA4D55" w:rsidRDefault="00BA4D55" w:rsidP="00BA4D5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Л. А. Конституционное право: учебник для СПО / Л.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— 6-е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2018.</w:t>
            </w:r>
          </w:p>
          <w:p w:rsidR="00BA4D55" w:rsidRDefault="00BA4D55" w:rsidP="00BA4D5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Комко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Г. Н. Конституционное право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учебник для СПО / Г.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Е. В. Колесников, М.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Липчанская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—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доп. — 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2018.</w:t>
            </w:r>
          </w:p>
          <w:p w:rsidR="00BA4D55" w:rsidRDefault="00BA4D55" w:rsidP="00BA4D5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Конюхова, И. А. Конститу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ционное право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учебник и практикум для СПО / И. А. Конюхова, И. А. Алешкова. —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доп. — 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2018.</w:t>
            </w:r>
          </w:p>
          <w:p w:rsidR="00BA4D55" w:rsidRDefault="00BA4D55" w:rsidP="00BA4D55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94" w:hanging="2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Савина И.В. Международное публичное право [Электронный ресурс]: ответы на экзаменационные вопросы/ Савина И.В.— Электрон. текстовые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данные.—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Минск: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Тетралит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2019.</w:t>
            </w:r>
          </w:p>
          <w:p w:rsidR="00BA4D55" w:rsidRPr="00BA4D55" w:rsidRDefault="00BA4D55">
            <w:pPr>
              <w:jc w:val="both"/>
              <w:rPr>
                <w:szCs w:val="28"/>
                <w:lang w:eastAsia="en-US"/>
              </w:rPr>
            </w:pPr>
          </w:p>
        </w:tc>
      </w:tr>
      <w:tr w:rsidR="00BA4D55" w:rsidRPr="00BA4D55" w:rsidTr="00BA4D5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szCs w:val="28"/>
                <w:lang w:eastAsia="en-US"/>
              </w:rPr>
            </w:pPr>
            <w:r w:rsidRPr="00BA4D55">
              <w:rPr>
                <w:szCs w:val="28"/>
                <w:lang w:eastAsia="en-US"/>
              </w:rPr>
              <w:t>Принципы формирования Госдумы и Совета Федерации.</w:t>
            </w:r>
            <w:r>
              <w:rPr>
                <w:szCs w:val="28"/>
                <w:lang w:eastAsia="en-US"/>
              </w:rPr>
              <w:t xml:space="preserve"> </w:t>
            </w:r>
            <w:r w:rsidRPr="00BA4D55">
              <w:rPr>
                <w:szCs w:val="28"/>
                <w:lang w:eastAsia="en-US"/>
              </w:rPr>
              <w:t>Функции и регламент работы</w:t>
            </w:r>
          </w:p>
        </w:tc>
      </w:tr>
      <w:tr w:rsidR="00BA4D55" w:rsidRPr="00BA4D55" w:rsidTr="00BA4D5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pStyle w:val="a5"/>
              <w:spacing w:after="0" w:line="360" w:lineRule="auto"/>
              <w:ind w:left="0"/>
              <w:jc w:val="both"/>
              <w:rPr>
                <w:outline/>
                <w:szCs w:val="28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Style w:val="22"/>
                <w:rFonts w:eastAsiaTheme="minorEastAsia"/>
                <w:sz w:val="28"/>
                <w:lang w:eastAsia="en-US"/>
              </w:rPr>
              <w:t>Тест.</w:t>
            </w:r>
          </w:p>
        </w:tc>
      </w:tr>
      <w:tr w:rsidR="00BA4D55" w:rsidRPr="00BA4D55" w:rsidTr="00BA4D5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55" w:rsidRPr="00BA4D55" w:rsidRDefault="00BA4D55">
            <w:pPr>
              <w:jc w:val="center"/>
              <w:rPr>
                <w:b/>
                <w:sz w:val="24"/>
                <w:lang w:eastAsia="en-US"/>
              </w:rPr>
            </w:pPr>
            <w:r w:rsidRPr="00BA4D55"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55" w:rsidRPr="00BA4D55" w:rsidRDefault="00BA4D55">
            <w:pPr>
              <w:rPr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4D55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Принципы формирования Госдумы и Совета Федерации.</w:t>
            </w:r>
            <w:r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  <w:r w:rsidRPr="00BA4D55">
              <w:rPr>
                <w:bCs w:val="0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Функции и регламент работы Госдумы и Совета Федерации.</w:t>
            </w:r>
          </w:p>
          <w:p w:rsidR="00BA4D55" w:rsidRPr="00BA4D55" w:rsidRDefault="00BA4D55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BA4D55" w:rsidRPr="00BA4D55" w:rsidRDefault="00BA4D55" w:rsidP="00BA4D55">
      <w:pPr>
        <w:jc w:val="center"/>
      </w:pPr>
    </w:p>
    <w:p w:rsidR="00D07E41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p w:rsidR="00BA4D55" w:rsidRPr="00725282" w:rsidRDefault="00BA4D55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BA4D55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848AF"/>
    <w:rsid w:val="00B0366B"/>
    <w:rsid w:val="00B27C7F"/>
    <w:rsid w:val="00B3529E"/>
    <w:rsid w:val="00B672D7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6B35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116</cp:revision>
  <cp:lastPrinted>2020-11-19T08:08:00Z</cp:lastPrinted>
  <dcterms:created xsi:type="dcterms:W3CDTF">2020-11-17T07:54:00Z</dcterms:created>
  <dcterms:modified xsi:type="dcterms:W3CDTF">2020-11-19T10:14:00Z</dcterms:modified>
</cp:coreProperties>
</file>