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79" w:rsidRPr="00685A79" w:rsidRDefault="00685A79" w:rsidP="00685A79">
      <w:pPr>
        <w:jc w:val="center"/>
        <w:rPr>
          <w:szCs w:val="28"/>
          <w14:textOutline w14:w="9525" w14:cap="rnd" w14:cmpd="sng" w14:algn="ctr">
            <w14:noFill/>
            <w14:prstDash w14:val="solid"/>
            <w14:miter w14:lim="800000"/>
          </w14:textOutline>
        </w:rPr>
      </w:pPr>
      <w:r w:rsidRPr="00685A79">
        <w:rPr>
          <w:szCs w:val="28"/>
          <w14:textOutline w14:w="9525" w14:cap="rnd" w14:cmpd="sng" w14:algn="ctr">
            <w14:noFill/>
            <w14:prstDash w14:val="solid"/>
            <w14:miter w14:lim="800000"/>
          </w14:textOutline>
        </w:rPr>
        <w:t xml:space="preserve">ИНФОРМАЦИЯ ДЛЯ РАЗМЕЩЕНИЯ НА ОФИЦИАЛЬНОМ САЙТЕ </w:t>
      </w:r>
    </w:p>
    <w:p w:rsidR="00685A79" w:rsidRPr="00685A79" w:rsidRDefault="00685A79" w:rsidP="00685A79">
      <w:pPr>
        <w:jc w:val="center"/>
        <w:rPr>
          <w:szCs w:val="28"/>
          <w14:textOutline w14:w="9525" w14:cap="rnd" w14:cmpd="sng" w14:algn="ctr">
            <w14:noFill/>
            <w14:prstDash w14:val="solid"/>
            <w14:miter w14:lim="800000"/>
          </w14:textOutline>
        </w:rPr>
      </w:pPr>
      <w:r w:rsidRPr="00685A79">
        <w:rPr>
          <w:szCs w:val="28"/>
          <w14:textOutline w14:w="9525" w14:cap="rnd" w14:cmpd="sng" w14:algn="ctr">
            <w14:noFill/>
            <w14:prstDash w14:val="solid"/>
            <w14:miter w14:lim="800000"/>
          </w14:textOutline>
        </w:rPr>
        <w:t>ЧПОУ «ТЭП»</w:t>
      </w:r>
    </w:p>
    <w:p w:rsidR="00685A79" w:rsidRPr="00685A79" w:rsidRDefault="00685A79" w:rsidP="00685A79">
      <w:pPr>
        <w:jc w:val="center"/>
        <w:rPr>
          <w:szCs w:val="28"/>
          <w14:textOutline w14:w="9525" w14:cap="rnd" w14:cmpd="sng" w14:algn="ctr">
            <w14:noFill/>
            <w14:prstDash w14:val="solid"/>
            <w14:miter w14:lim="800000"/>
          </w14:textOutline>
        </w:rPr>
      </w:pPr>
      <w:r w:rsidRPr="00685A79">
        <w:rPr>
          <w:szCs w:val="28"/>
          <w14:textOutline w14:w="9525" w14:cap="rnd" w14:cmpd="sng" w14:algn="ctr">
            <w14:noFill/>
            <w14:prstDash w14:val="solid"/>
            <w14:miter w14:lim="800000"/>
          </w14:textOutline>
        </w:rPr>
        <w:t>ДЛЯ ЭЛЕКТРОННОГО ОБУЧЕНИЯ</w:t>
      </w:r>
    </w:p>
    <w:p w:rsidR="00685A79" w:rsidRPr="00685A79" w:rsidRDefault="00685A79" w:rsidP="00685A79">
      <w:pPr>
        <w:jc w:val="center"/>
        <w:rPr>
          <w:sz w:val="22"/>
          <w:szCs w:val="22"/>
          <w14:textOutline w14:w="9525" w14:cap="rnd" w14:cmpd="sng" w14:algn="ctr">
            <w14:noFill/>
            <w14:prstDash w14:val="solid"/>
            <w14:miter w14:lim="800000"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685A79" w:rsidRPr="00685A79" w:rsidTr="008D001E">
        <w:tc>
          <w:tcPr>
            <w:tcW w:w="1833" w:type="dxa"/>
          </w:tcPr>
          <w:p w:rsidR="00685A79" w:rsidRPr="00685A79" w:rsidRDefault="00685A79" w:rsidP="00685A79">
            <w:pPr>
              <w:jc w:val="center"/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85A79"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Группа </w:t>
            </w:r>
          </w:p>
        </w:tc>
        <w:tc>
          <w:tcPr>
            <w:tcW w:w="7801" w:type="dxa"/>
          </w:tcPr>
          <w:p w:rsidR="00685A79" w:rsidRPr="00685A79" w:rsidRDefault="00685A79" w:rsidP="00685A79">
            <w:pPr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85A79"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НП-18(09)-О, НП -19(11)-О</w:t>
            </w:r>
          </w:p>
        </w:tc>
      </w:tr>
      <w:tr w:rsidR="00685A79" w:rsidRPr="00685A79" w:rsidTr="008D001E">
        <w:tc>
          <w:tcPr>
            <w:tcW w:w="1833" w:type="dxa"/>
          </w:tcPr>
          <w:p w:rsidR="00685A79" w:rsidRPr="00685A79" w:rsidRDefault="00685A79" w:rsidP="00685A79">
            <w:pPr>
              <w:jc w:val="center"/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85A79"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Дата</w:t>
            </w:r>
          </w:p>
        </w:tc>
        <w:tc>
          <w:tcPr>
            <w:tcW w:w="7801" w:type="dxa"/>
          </w:tcPr>
          <w:p w:rsidR="00685A79" w:rsidRPr="00685A79" w:rsidRDefault="00685A79" w:rsidP="00685A79">
            <w:pPr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85A79"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20.11.2020</w:t>
            </w:r>
          </w:p>
        </w:tc>
      </w:tr>
      <w:tr w:rsidR="00685A79" w:rsidRPr="00685A79" w:rsidTr="008D001E">
        <w:trPr>
          <w:trHeight w:val="323"/>
        </w:trPr>
        <w:tc>
          <w:tcPr>
            <w:tcW w:w="1833" w:type="dxa"/>
          </w:tcPr>
          <w:p w:rsidR="00685A79" w:rsidRPr="00685A79" w:rsidRDefault="00685A79" w:rsidP="00685A79">
            <w:pPr>
              <w:jc w:val="center"/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85A79"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Время</w:t>
            </w:r>
          </w:p>
        </w:tc>
        <w:tc>
          <w:tcPr>
            <w:tcW w:w="7801" w:type="dxa"/>
          </w:tcPr>
          <w:p w:rsidR="00685A79" w:rsidRPr="00685A79" w:rsidRDefault="00685A79" w:rsidP="00685A79">
            <w:pPr>
              <w:jc w:val="both"/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85A79"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10-20-10-50</w:t>
            </w:r>
          </w:p>
          <w:p w:rsidR="00685A79" w:rsidRPr="00685A79" w:rsidRDefault="00685A79" w:rsidP="00685A79">
            <w:pPr>
              <w:jc w:val="both"/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85A79"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11-00-11-30</w:t>
            </w:r>
          </w:p>
          <w:p w:rsidR="00685A79" w:rsidRPr="00685A79" w:rsidRDefault="00685A79" w:rsidP="00685A79">
            <w:pPr>
              <w:jc w:val="both"/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85A79"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11-40-12-10</w:t>
            </w:r>
          </w:p>
          <w:p w:rsidR="00685A79" w:rsidRPr="00685A79" w:rsidRDefault="00685A79" w:rsidP="00685A79">
            <w:pPr>
              <w:jc w:val="both"/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85A79"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12-20-12-50</w:t>
            </w:r>
          </w:p>
        </w:tc>
      </w:tr>
      <w:tr w:rsidR="00685A79" w:rsidRPr="00685A79" w:rsidTr="008D001E">
        <w:trPr>
          <w:trHeight w:val="414"/>
        </w:trPr>
        <w:tc>
          <w:tcPr>
            <w:tcW w:w="1833" w:type="dxa"/>
          </w:tcPr>
          <w:p w:rsidR="00685A79" w:rsidRPr="00685A79" w:rsidRDefault="00685A79" w:rsidP="00685A79">
            <w:pPr>
              <w:jc w:val="center"/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85A79"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Наименование УД/МДК/УП</w:t>
            </w:r>
          </w:p>
        </w:tc>
        <w:tc>
          <w:tcPr>
            <w:tcW w:w="7801" w:type="dxa"/>
          </w:tcPr>
          <w:p w:rsidR="00685A79" w:rsidRPr="00685A79" w:rsidRDefault="00685A79" w:rsidP="00685A79">
            <w:pPr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85A79"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УП.01 Учебная практика</w:t>
            </w:r>
          </w:p>
        </w:tc>
      </w:tr>
      <w:tr w:rsidR="00685A79" w:rsidRPr="00685A79" w:rsidTr="008D001E">
        <w:trPr>
          <w:trHeight w:val="563"/>
        </w:trPr>
        <w:tc>
          <w:tcPr>
            <w:tcW w:w="1833" w:type="dxa"/>
          </w:tcPr>
          <w:p w:rsidR="00685A79" w:rsidRPr="00685A79" w:rsidRDefault="00685A79" w:rsidP="00685A79">
            <w:pPr>
              <w:jc w:val="center"/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85A79"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Ф.И.О. преподавателя</w:t>
            </w:r>
          </w:p>
        </w:tc>
        <w:tc>
          <w:tcPr>
            <w:tcW w:w="7801" w:type="dxa"/>
          </w:tcPr>
          <w:p w:rsidR="00685A79" w:rsidRPr="00685A79" w:rsidRDefault="00685A79" w:rsidP="00685A79">
            <w:pPr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proofErr w:type="spellStart"/>
            <w:r w:rsidRPr="00685A79"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Семеникина</w:t>
            </w:r>
            <w:proofErr w:type="spellEnd"/>
            <w:r w:rsidRPr="00685A79"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Виктория Григорьевна</w:t>
            </w:r>
          </w:p>
        </w:tc>
      </w:tr>
      <w:tr w:rsidR="00685A79" w:rsidRPr="00685A79" w:rsidTr="008D001E">
        <w:trPr>
          <w:trHeight w:val="563"/>
        </w:trPr>
        <w:tc>
          <w:tcPr>
            <w:tcW w:w="1833" w:type="dxa"/>
          </w:tcPr>
          <w:p w:rsidR="00685A79" w:rsidRPr="00685A79" w:rsidRDefault="00685A79" w:rsidP="00685A79">
            <w:pPr>
              <w:jc w:val="center"/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85A79"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Электронная почта</w:t>
            </w:r>
          </w:p>
        </w:tc>
        <w:tc>
          <w:tcPr>
            <w:tcW w:w="7801" w:type="dxa"/>
          </w:tcPr>
          <w:p w:rsidR="00685A79" w:rsidRPr="00685A79" w:rsidRDefault="00685A79" w:rsidP="00685A79">
            <w:pPr>
              <w:rPr>
                <w:szCs w:val="28"/>
                <w:lang w:val="en-US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85A79">
              <w:rPr>
                <w:szCs w:val="28"/>
                <w:lang w:val="en-US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svg09051990@rambler.ru</w:t>
            </w:r>
          </w:p>
        </w:tc>
      </w:tr>
      <w:tr w:rsidR="00685A79" w:rsidRPr="00685A79" w:rsidTr="008D001E">
        <w:trPr>
          <w:trHeight w:val="588"/>
        </w:trPr>
        <w:tc>
          <w:tcPr>
            <w:tcW w:w="1833" w:type="dxa"/>
          </w:tcPr>
          <w:p w:rsidR="00685A79" w:rsidRPr="00685A79" w:rsidRDefault="00685A79" w:rsidP="00685A79">
            <w:pPr>
              <w:jc w:val="center"/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85A79"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Основная литература</w:t>
            </w:r>
          </w:p>
        </w:tc>
        <w:tc>
          <w:tcPr>
            <w:tcW w:w="7801" w:type="dxa"/>
          </w:tcPr>
          <w:p w:rsidR="00685A79" w:rsidRPr="00685A79" w:rsidRDefault="00685A79" w:rsidP="00685A79">
            <w:pPr>
              <w:rPr>
                <w:i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85A79">
              <w:rPr>
                <w:i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Источники, используемые для составления юридической консультации:</w:t>
            </w:r>
          </w:p>
          <w:p w:rsidR="00685A79" w:rsidRPr="00685A79" w:rsidRDefault="00685A79" w:rsidP="00685A79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eastAsiaTheme="minorHAnsi"/>
                <w:bCs w:val="0"/>
                <w:i/>
                <w:color w:val="auto"/>
                <w:szCs w:val="28"/>
                <w:lang w:eastAsia="en-US"/>
              </w:rPr>
            </w:pPr>
            <w:hyperlink r:id="rId5" w:history="1">
              <w:r w:rsidRPr="00685A79">
                <w:rPr>
                  <w:rFonts w:eastAsiaTheme="minorHAnsi"/>
                  <w:bCs w:val="0"/>
                  <w:i/>
                  <w:color w:val="auto"/>
                  <w:szCs w:val="28"/>
                  <w:lang w:eastAsia="en-US"/>
                </w:rPr>
                <w:t xml:space="preserve">Краснова О.В. — «Психология старости и старения». </w:t>
              </w:r>
            </w:hyperlink>
          </w:p>
          <w:p w:rsidR="00685A79" w:rsidRPr="00685A79" w:rsidRDefault="00685A79" w:rsidP="00685A79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eastAsiaTheme="minorHAnsi"/>
                <w:bCs w:val="0"/>
                <w:i/>
                <w:color w:val="auto"/>
                <w:szCs w:val="28"/>
                <w:lang w:eastAsia="en-US"/>
              </w:rPr>
            </w:pPr>
            <w:r w:rsidRPr="00685A79">
              <w:rPr>
                <w:rFonts w:eastAsiaTheme="minorHAnsi"/>
                <w:bCs w:val="0"/>
                <w:i/>
                <w:color w:val="auto"/>
                <w:szCs w:val="28"/>
                <w:lang w:eastAsia="en-US"/>
              </w:rPr>
              <w:t xml:space="preserve">Л. А. </w:t>
            </w:r>
            <w:proofErr w:type="spellStart"/>
            <w:r w:rsidRPr="00685A79">
              <w:rPr>
                <w:rFonts w:eastAsiaTheme="minorHAnsi"/>
                <w:bCs w:val="0"/>
                <w:i/>
                <w:color w:val="auto"/>
                <w:szCs w:val="28"/>
                <w:lang w:eastAsia="en-US"/>
              </w:rPr>
              <w:t>Семчук</w:t>
            </w:r>
            <w:proofErr w:type="spellEnd"/>
            <w:r w:rsidRPr="00685A79">
              <w:rPr>
                <w:rFonts w:eastAsiaTheme="minorHAnsi"/>
                <w:bCs w:val="0"/>
                <w:i/>
                <w:color w:val="auto"/>
                <w:szCs w:val="28"/>
                <w:lang w:eastAsia="en-US"/>
              </w:rPr>
              <w:t xml:space="preserve">, А.И. </w:t>
            </w:r>
            <w:proofErr w:type="spellStart"/>
            <w:r w:rsidRPr="00685A79">
              <w:rPr>
                <w:rFonts w:eastAsiaTheme="minorHAnsi"/>
                <w:bCs w:val="0"/>
                <w:i/>
                <w:color w:val="auto"/>
                <w:szCs w:val="28"/>
                <w:lang w:eastAsia="en-US"/>
              </w:rPr>
              <w:t>Янчий</w:t>
            </w:r>
            <w:proofErr w:type="spellEnd"/>
            <w:r w:rsidRPr="00685A79">
              <w:rPr>
                <w:rFonts w:eastAsiaTheme="minorHAnsi"/>
                <w:bCs w:val="0"/>
                <w:i/>
                <w:color w:val="auto"/>
                <w:szCs w:val="28"/>
                <w:lang w:eastAsia="en-US"/>
              </w:rPr>
              <w:t>-  «</w:t>
            </w:r>
            <w:hyperlink r:id="rId6" w:tooltip="ВОЗРАСТНАЯ ПСИХОЛОГИЯ" w:history="1">
              <w:r w:rsidRPr="00685A79">
                <w:rPr>
                  <w:rFonts w:eastAsiaTheme="minorHAnsi"/>
                  <w:bCs w:val="0"/>
                  <w:i/>
                  <w:color w:val="auto"/>
                  <w:szCs w:val="28"/>
                  <w:lang w:eastAsia="en-US"/>
                </w:rPr>
                <w:t>Возрастная психология</w:t>
              </w:r>
            </w:hyperlink>
            <w:r w:rsidRPr="00685A79">
              <w:rPr>
                <w:rFonts w:eastAsiaTheme="minorHAnsi"/>
                <w:bCs w:val="0"/>
                <w:i/>
                <w:color w:val="auto"/>
                <w:szCs w:val="28"/>
                <w:lang w:eastAsia="en-US"/>
              </w:rPr>
              <w:t>».</w:t>
            </w:r>
          </w:p>
          <w:p w:rsidR="00685A79" w:rsidRPr="00685A79" w:rsidRDefault="00685A79" w:rsidP="00685A79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eastAsiaTheme="minorHAnsi"/>
                <w:bCs w:val="0"/>
                <w:i/>
                <w:color w:val="auto"/>
                <w:szCs w:val="28"/>
                <w:lang w:eastAsia="en-US"/>
              </w:rPr>
            </w:pPr>
            <w:r w:rsidRPr="00685A79">
              <w:rPr>
                <w:rFonts w:eastAsiaTheme="minorHAnsi"/>
                <w:bCs w:val="0"/>
                <w:i/>
                <w:color w:val="auto"/>
                <w:szCs w:val="28"/>
                <w:lang w:eastAsia="en-US"/>
              </w:rPr>
              <w:t xml:space="preserve">Е.Б. Усова </w:t>
            </w:r>
            <w:proofErr w:type="gramStart"/>
            <w:r w:rsidRPr="00685A79">
              <w:rPr>
                <w:rFonts w:eastAsiaTheme="minorHAnsi"/>
                <w:bCs w:val="0"/>
                <w:i/>
                <w:color w:val="auto"/>
                <w:szCs w:val="28"/>
                <w:lang w:eastAsia="en-US"/>
              </w:rPr>
              <w:t>-  «</w:t>
            </w:r>
            <w:proofErr w:type="gramEnd"/>
            <w:r w:rsidRPr="00685A79">
              <w:rPr>
                <w:rFonts w:eastAsiaTheme="minorHAnsi"/>
                <w:bCs w:val="0"/>
                <w:i/>
                <w:color w:val="auto"/>
                <w:szCs w:val="28"/>
                <w:lang w:eastAsia="en-US"/>
              </w:rPr>
              <w:t>Возрастная психология» .</w:t>
            </w:r>
          </w:p>
          <w:p w:rsidR="00685A79" w:rsidRPr="00685A79" w:rsidRDefault="00685A79" w:rsidP="00685A79">
            <w:pPr>
              <w:tabs>
                <w:tab w:val="left" w:pos="426"/>
                <w:tab w:val="left" w:pos="709"/>
              </w:tabs>
              <w:jc w:val="both"/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</w:p>
        </w:tc>
      </w:tr>
      <w:tr w:rsidR="00685A79" w:rsidRPr="00685A79" w:rsidTr="008D001E">
        <w:trPr>
          <w:trHeight w:val="132"/>
        </w:trPr>
        <w:tc>
          <w:tcPr>
            <w:tcW w:w="1833" w:type="dxa"/>
          </w:tcPr>
          <w:p w:rsidR="00685A79" w:rsidRPr="00685A79" w:rsidRDefault="00685A79" w:rsidP="00685A79">
            <w:pPr>
              <w:jc w:val="center"/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85A79"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Тема</w:t>
            </w:r>
          </w:p>
        </w:tc>
        <w:tc>
          <w:tcPr>
            <w:tcW w:w="7801" w:type="dxa"/>
          </w:tcPr>
          <w:p w:rsidR="00685A79" w:rsidRPr="00685A79" w:rsidRDefault="00685A79" w:rsidP="00685A79">
            <w:pPr>
              <w:jc w:val="both"/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85A79"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Подготовка юридической консультации по вопросу «Психологические особенности лиц с ограниченными возможностями и лиц пожилого возраста»</w:t>
            </w:r>
          </w:p>
        </w:tc>
      </w:tr>
      <w:tr w:rsidR="00685A79" w:rsidRPr="00685A79" w:rsidTr="008D001E">
        <w:trPr>
          <w:trHeight w:val="132"/>
        </w:trPr>
        <w:tc>
          <w:tcPr>
            <w:tcW w:w="1833" w:type="dxa"/>
          </w:tcPr>
          <w:p w:rsidR="00685A79" w:rsidRPr="00685A79" w:rsidRDefault="00685A79" w:rsidP="00685A79">
            <w:pPr>
              <w:jc w:val="center"/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85A79"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Задание</w:t>
            </w:r>
          </w:p>
        </w:tc>
        <w:tc>
          <w:tcPr>
            <w:tcW w:w="7801" w:type="dxa"/>
          </w:tcPr>
          <w:p w:rsidR="00685A79" w:rsidRPr="00685A79" w:rsidRDefault="00685A79" w:rsidP="00685A79">
            <w:pPr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85A79"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Составить юридическую  консультацию по вопросу «Психологические особенности лиц с ограниченными возможностями и лиц пожилого возраста»</w:t>
            </w:r>
          </w:p>
        </w:tc>
      </w:tr>
      <w:tr w:rsidR="00685A79" w:rsidRPr="00685A79" w:rsidTr="008D001E">
        <w:trPr>
          <w:trHeight w:val="132"/>
        </w:trPr>
        <w:tc>
          <w:tcPr>
            <w:tcW w:w="1833" w:type="dxa"/>
          </w:tcPr>
          <w:p w:rsidR="00685A79" w:rsidRPr="00685A79" w:rsidRDefault="00685A79" w:rsidP="00685A79">
            <w:pPr>
              <w:jc w:val="center"/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85A79"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Контрольный тест (вопросы)</w:t>
            </w:r>
          </w:p>
        </w:tc>
        <w:tc>
          <w:tcPr>
            <w:tcW w:w="7801" w:type="dxa"/>
          </w:tcPr>
          <w:p w:rsidR="00685A79" w:rsidRPr="00685A79" w:rsidRDefault="00685A79" w:rsidP="00685A79">
            <w:pPr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85A79"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Работа в Электронной библиотеки </w:t>
            </w:r>
            <w:proofErr w:type="spellStart"/>
            <w:r w:rsidRPr="00685A79"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IPRbooks</w:t>
            </w:r>
            <w:proofErr w:type="spellEnd"/>
            <w:r w:rsidRPr="00685A79"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: http:/iprbookshop.ru.</w:t>
            </w:r>
          </w:p>
        </w:tc>
      </w:tr>
    </w:tbl>
    <w:p w:rsidR="00B80E8B" w:rsidRPr="00EA39CA" w:rsidRDefault="00B80E8B" w:rsidP="00E9377D">
      <w:pPr>
        <w:rPr>
          <w:sz w:val="22"/>
          <w:szCs w:val="22"/>
        </w:rPr>
      </w:pPr>
      <w:bookmarkStart w:id="0" w:name="_GoBack"/>
      <w:bookmarkEnd w:id="0"/>
    </w:p>
    <w:sectPr w:rsidR="00B80E8B" w:rsidRPr="00EA39CA" w:rsidSect="0037365F">
      <w:pgSz w:w="11906" w:h="16838"/>
      <w:pgMar w:top="709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471"/>
    <w:multiLevelType w:val="hybridMultilevel"/>
    <w:tmpl w:val="61DEF060"/>
    <w:lvl w:ilvl="0" w:tplc="951E0F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E5937"/>
    <w:multiLevelType w:val="hybridMultilevel"/>
    <w:tmpl w:val="1A9E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5024F"/>
    <w:multiLevelType w:val="hybridMultilevel"/>
    <w:tmpl w:val="7DBAA600"/>
    <w:lvl w:ilvl="0" w:tplc="C5FAA8AC">
      <w:start w:val="22"/>
      <w:numFmt w:val="decimal"/>
      <w:lvlText w:val="%1."/>
      <w:lvlJc w:val="left"/>
      <w:pPr>
        <w:tabs>
          <w:tab w:val="num" w:pos="1093"/>
        </w:tabs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45C83"/>
    <w:multiLevelType w:val="hybridMultilevel"/>
    <w:tmpl w:val="CBDC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22CAD"/>
    <w:rsid w:val="000329F0"/>
    <w:rsid w:val="00045990"/>
    <w:rsid w:val="000B6FD4"/>
    <w:rsid w:val="000E486B"/>
    <w:rsid w:val="000F7597"/>
    <w:rsid w:val="001665DE"/>
    <w:rsid w:val="001A0179"/>
    <w:rsid w:val="001A161E"/>
    <w:rsid w:val="001B4414"/>
    <w:rsid w:val="0021556E"/>
    <w:rsid w:val="00224539"/>
    <w:rsid w:val="00230824"/>
    <w:rsid w:val="00237A85"/>
    <w:rsid w:val="0035407C"/>
    <w:rsid w:val="003B7C92"/>
    <w:rsid w:val="003C0669"/>
    <w:rsid w:val="003D136E"/>
    <w:rsid w:val="00404FBC"/>
    <w:rsid w:val="004458ED"/>
    <w:rsid w:val="00456872"/>
    <w:rsid w:val="00471CB6"/>
    <w:rsid w:val="004F6048"/>
    <w:rsid w:val="00500145"/>
    <w:rsid w:val="00503078"/>
    <w:rsid w:val="00545C1E"/>
    <w:rsid w:val="005504E9"/>
    <w:rsid w:val="00570458"/>
    <w:rsid w:val="0058075D"/>
    <w:rsid w:val="00597B8D"/>
    <w:rsid w:val="0060270E"/>
    <w:rsid w:val="0060777C"/>
    <w:rsid w:val="0062322B"/>
    <w:rsid w:val="00685A79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457E8"/>
    <w:rsid w:val="0095081C"/>
    <w:rsid w:val="00953F37"/>
    <w:rsid w:val="009B3818"/>
    <w:rsid w:val="00A06468"/>
    <w:rsid w:val="00A309AA"/>
    <w:rsid w:val="00A357BE"/>
    <w:rsid w:val="00A6509C"/>
    <w:rsid w:val="00A67358"/>
    <w:rsid w:val="00A848AF"/>
    <w:rsid w:val="00B0366B"/>
    <w:rsid w:val="00B27C7F"/>
    <w:rsid w:val="00B3529E"/>
    <w:rsid w:val="00B672D7"/>
    <w:rsid w:val="00B778F5"/>
    <w:rsid w:val="00B80E8B"/>
    <w:rsid w:val="00B95E7C"/>
    <w:rsid w:val="00B975EC"/>
    <w:rsid w:val="00B97D4D"/>
    <w:rsid w:val="00BA4D55"/>
    <w:rsid w:val="00BE7723"/>
    <w:rsid w:val="00C26DEC"/>
    <w:rsid w:val="00C32C7E"/>
    <w:rsid w:val="00C34878"/>
    <w:rsid w:val="00C43ECB"/>
    <w:rsid w:val="00C442C5"/>
    <w:rsid w:val="00C71787"/>
    <w:rsid w:val="00C74C98"/>
    <w:rsid w:val="00CC20D8"/>
    <w:rsid w:val="00CF1DC1"/>
    <w:rsid w:val="00CF7221"/>
    <w:rsid w:val="00CF7973"/>
    <w:rsid w:val="00D07E41"/>
    <w:rsid w:val="00D32EC9"/>
    <w:rsid w:val="00D70B94"/>
    <w:rsid w:val="00DB5766"/>
    <w:rsid w:val="00DC4E80"/>
    <w:rsid w:val="00DD0799"/>
    <w:rsid w:val="00DE0D9C"/>
    <w:rsid w:val="00E001C8"/>
    <w:rsid w:val="00E317E4"/>
    <w:rsid w:val="00E403B1"/>
    <w:rsid w:val="00E418E3"/>
    <w:rsid w:val="00E86E4D"/>
    <w:rsid w:val="00E9377D"/>
    <w:rsid w:val="00EA0012"/>
    <w:rsid w:val="00EA0191"/>
    <w:rsid w:val="00EA39CA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D6C5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036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366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paragraph" w:styleId="20">
    <w:name w:val="Quote"/>
    <w:basedOn w:val="a"/>
    <w:next w:val="a"/>
    <w:link w:val="21"/>
    <w:uiPriority w:val="29"/>
    <w:qFormat/>
    <w:rsid w:val="00B975EC"/>
    <w:rPr>
      <w:rFonts w:ascii="Calibri" w:hAnsi="Calibri"/>
      <w:bCs w:val="0"/>
      <w:i/>
      <w:outline w:val="0"/>
      <w:color w:val="auto"/>
      <w:sz w:val="24"/>
      <w:szCs w:val="24"/>
      <w:lang w:val="en-US" w:eastAsia="en-US" w:bidi="en-US"/>
    </w:rPr>
  </w:style>
  <w:style w:type="character" w:customStyle="1" w:styleId="21">
    <w:name w:val="Цитата 2 Знак"/>
    <w:basedOn w:val="a0"/>
    <w:link w:val="20"/>
    <w:uiPriority w:val="29"/>
    <w:rsid w:val="00B975EC"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styleId="ab">
    <w:name w:val="Strong"/>
    <w:basedOn w:val="a0"/>
    <w:uiPriority w:val="22"/>
    <w:qFormat/>
    <w:rsid w:val="00B975EC"/>
    <w:rPr>
      <w:b/>
      <w:bCs/>
    </w:rPr>
  </w:style>
  <w:style w:type="character" w:customStyle="1" w:styleId="ac">
    <w:name w:val="Основной текст_"/>
    <w:basedOn w:val="a0"/>
    <w:link w:val="40"/>
    <w:locked/>
    <w:rsid w:val="00B95E7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c"/>
    <w:rsid w:val="00B95E7C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</w:rPr>
  </w:style>
  <w:style w:type="character" w:customStyle="1" w:styleId="22">
    <w:name w:val="Основной текст2"/>
    <w:basedOn w:val="a0"/>
    <w:rsid w:val="00B95E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grsu.by/semchuk/index.htm" TargetMode="External"/><Relationship Id="rId5" Type="http://schemas.openxmlformats.org/officeDocument/2006/relationships/hyperlink" Target="http://www.phantastike.com/age_psychology/psihologiya_starosti_i_stareniya/z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151</cp:revision>
  <cp:lastPrinted>2020-11-19T08:08:00Z</cp:lastPrinted>
  <dcterms:created xsi:type="dcterms:W3CDTF">2020-11-17T07:54:00Z</dcterms:created>
  <dcterms:modified xsi:type="dcterms:W3CDTF">2020-11-20T12:31:00Z</dcterms:modified>
</cp:coreProperties>
</file>