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77777777"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14:paraId="1C20D586" w14:textId="77777777"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14:paraId="32AC24A9" w14:textId="77777777" w:rsidR="004B5D20" w:rsidRDefault="002C522A" w:rsidP="004B5D20">
      <w:pPr>
        <w:jc w:val="center"/>
      </w:pPr>
      <w:r>
        <w:t>ДЛЯ ЭЛЕКТРОННОГО ОБУЧЕНИЯ</w:t>
      </w:r>
    </w:p>
    <w:p w14:paraId="11073CF7" w14:textId="77777777" w:rsidR="004B5D20" w:rsidRDefault="004B5D20" w:rsidP="004B5D20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EF1D69" w14:paraId="2EBE8637" w14:textId="77777777" w:rsidTr="0054568D">
        <w:tc>
          <w:tcPr>
            <w:tcW w:w="1384" w:type="dxa"/>
          </w:tcPr>
          <w:p w14:paraId="5DBA93D7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8505" w:type="dxa"/>
          </w:tcPr>
          <w:p w14:paraId="0E68D88D" w14:textId="286D3995" w:rsidR="004A34FE" w:rsidRPr="00735759" w:rsidRDefault="004B38D3" w:rsidP="004A34FE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</w:t>
            </w:r>
            <w:r w:rsidR="004A34FE" w:rsidRPr="00735759">
              <w:rPr>
                <w:szCs w:val="28"/>
              </w:rPr>
              <w:t>(09)-О</w:t>
            </w:r>
          </w:p>
          <w:p w14:paraId="59C67D37" w14:textId="0146D93B" w:rsidR="00EF1D69" w:rsidRPr="00735759" w:rsidRDefault="00EF1D69" w:rsidP="004A34FE">
            <w:pPr>
              <w:jc w:val="center"/>
              <w:rPr>
                <w:b/>
                <w:szCs w:val="28"/>
              </w:rPr>
            </w:pPr>
          </w:p>
        </w:tc>
      </w:tr>
      <w:tr w:rsidR="00995C87" w14:paraId="07165E4E" w14:textId="77777777" w:rsidTr="0054568D">
        <w:tc>
          <w:tcPr>
            <w:tcW w:w="1384" w:type="dxa"/>
          </w:tcPr>
          <w:p w14:paraId="5E2FC0A6" w14:textId="77777777"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5" w:type="dxa"/>
          </w:tcPr>
          <w:p w14:paraId="68FE83E2" w14:textId="7F900F6A" w:rsidR="00995C87" w:rsidRPr="00735759" w:rsidRDefault="0054568D" w:rsidP="004B5D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="00D229C8">
              <w:rPr>
                <w:b/>
                <w:szCs w:val="28"/>
              </w:rPr>
              <w:t>.12</w:t>
            </w:r>
            <w:r w:rsidR="00367578" w:rsidRPr="00735759">
              <w:rPr>
                <w:b/>
                <w:szCs w:val="28"/>
              </w:rPr>
              <w:t>.2020</w:t>
            </w:r>
          </w:p>
        </w:tc>
      </w:tr>
      <w:tr w:rsidR="00EF1D69" w14:paraId="680847E0" w14:textId="77777777" w:rsidTr="0054568D">
        <w:trPr>
          <w:trHeight w:val="323"/>
        </w:trPr>
        <w:tc>
          <w:tcPr>
            <w:tcW w:w="1384" w:type="dxa"/>
          </w:tcPr>
          <w:p w14:paraId="002C8AB7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8505" w:type="dxa"/>
          </w:tcPr>
          <w:p w14:paraId="47D240AF" w14:textId="2B7F9ED3" w:rsidR="004B38D3" w:rsidRPr="00735759" w:rsidRDefault="00905635" w:rsidP="000F62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17.00-18.2</w:t>
            </w:r>
            <w:r w:rsidR="004B38D3" w:rsidRPr="00735759">
              <w:rPr>
                <w:szCs w:val="28"/>
              </w:rPr>
              <w:t>0</w:t>
            </w:r>
          </w:p>
        </w:tc>
      </w:tr>
      <w:tr w:rsidR="00EF1D69" w14:paraId="50C6D873" w14:textId="77777777" w:rsidTr="0054568D">
        <w:trPr>
          <w:trHeight w:val="414"/>
        </w:trPr>
        <w:tc>
          <w:tcPr>
            <w:tcW w:w="1384" w:type="dxa"/>
          </w:tcPr>
          <w:p w14:paraId="20BA3D7C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8505" w:type="dxa"/>
          </w:tcPr>
          <w:p w14:paraId="23D5811C" w14:textId="1A19AA37" w:rsidR="00EF1D69" w:rsidRPr="00735759" w:rsidRDefault="00B83B83" w:rsidP="004B5D20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Право</w:t>
            </w:r>
          </w:p>
        </w:tc>
      </w:tr>
      <w:tr w:rsidR="00EF1D69" w14:paraId="28B1E3D9" w14:textId="77777777" w:rsidTr="0054568D">
        <w:trPr>
          <w:trHeight w:val="563"/>
        </w:trPr>
        <w:tc>
          <w:tcPr>
            <w:tcW w:w="1384" w:type="dxa"/>
          </w:tcPr>
          <w:p w14:paraId="776AA657" w14:textId="77777777"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8505" w:type="dxa"/>
          </w:tcPr>
          <w:p w14:paraId="517C4D64" w14:textId="46B67865" w:rsidR="00EF1D69" w:rsidRPr="00735759" w:rsidRDefault="00367578" w:rsidP="004B5D20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995C87" w14:paraId="0C20EFA6" w14:textId="77777777" w:rsidTr="0054568D">
        <w:trPr>
          <w:trHeight w:val="563"/>
        </w:trPr>
        <w:tc>
          <w:tcPr>
            <w:tcW w:w="1384" w:type="dxa"/>
          </w:tcPr>
          <w:p w14:paraId="4B7ED299" w14:textId="77777777"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8505" w:type="dxa"/>
          </w:tcPr>
          <w:p w14:paraId="5E375767" w14:textId="70E572CE" w:rsidR="00086B98" w:rsidRPr="00735759" w:rsidRDefault="00367578" w:rsidP="004B5D20">
            <w:pPr>
              <w:jc w:val="center"/>
              <w:rPr>
                <w:szCs w:val="28"/>
                <w:lang w:val="en-US"/>
              </w:rPr>
            </w:pPr>
            <w:proofErr w:type="spellStart"/>
            <w:r w:rsidRPr="00735759">
              <w:rPr>
                <w:szCs w:val="28"/>
                <w:lang w:val="en-US"/>
              </w:rPr>
              <w:t>laris</w:t>
            </w:r>
            <w:proofErr w:type="spellEnd"/>
            <w:r w:rsidRPr="00D229C8">
              <w:rPr>
                <w:szCs w:val="28"/>
              </w:rPr>
              <w:t>-</w:t>
            </w:r>
            <w:r w:rsidRPr="00735759">
              <w:rPr>
                <w:szCs w:val="28"/>
                <w:lang w:val="en-US"/>
              </w:rPr>
              <w:t>ignatev@yandex.ru</w:t>
            </w:r>
          </w:p>
        </w:tc>
      </w:tr>
      <w:tr w:rsidR="00995C87" w14:paraId="230377F6" w14:textId="77777777" w:rsidTr="0054568D">
        <w:trPr>
          <w:trHeight w:val="563"/>
        </w:trPr>
        <w:tc>
          <w:tcPr>
            <w:tcW w:w="1384" w:type="dxa"/>
          </w:tcPr>
          <w:p w14:paraId="669675FD" w14:textId="77777777"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8505" w:type="dxa"/>
          </w:tcPr>
          <w:p w14:paraId="54FC1619" w14:textId="77777777" w:rsidR="00EF5D3D" w:rsidRPr="00735759" w:rsidRDefault="00EF5D3D" w:rsidP="00EF5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Дерябина Е.М., Марченко М.Н.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учебник. М.: ТК Вел- би; Проспект, 2009.</w:t>
            </w:r>
          </w:p>
          <w:p w14:paraId="65E8A335" w14:textId="1A7A71E3" w:rsidR="00EF5D3D" w:rsidRPr="00735759" w:rsidRDefault="00EF5D3D" w:rsidP="00EF5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</w:t>
            </w:r>
            <w:r w:rsidRPr="00735759">
              <w:rPr>
                <w:bCs w:val="0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Смоленский М.Б.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14:paraId="0BC516AC" w14:textId="38405E36" w:rsidR="00995C87" w:rsidRPr="00735759" w:rsidRDefault="00EF5D3D" w:rsidP="007324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Никитин А.Ф. Право: учебник д</w:t>
            </w:r>
            <w:r w:rsidR="00735759"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ля образовательных учреждений М: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«Просвещение»</w:t>
            </w:r>
            <w:r w:rsidR="007324CA"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2010</w:t>
            </w:r>
          </w:p>
        </w:tc>
      </w:tr>
      <w:tr w:rsidR="00EF1D69" w14:paraId="22B8C368" w14:textId="77777777" w:rsidTr="0054568D">
        <w:trPr>
          <w:trHeight w:val="132"/>
        </w:trPr>
        <w:tc>
          <w:tcPr>
            <w:tcW w:w="1384" w:type="dxa"/>
          </w:tcPr>
          <w:p w14:paraId="571DEA0A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8505" w:type="dxa"/>
          </w:tcPr>
          <w:p w14:paraId="31A85B06" w14:textId="68B0F75A" w:rsidR="00995C87" w:rsidRPr="00735759" w:rsidRDefault="007324CA" w:rsidP="00D229C8">
            <w:pPr>
              <w:jc w:val="center"/>
              <w:rPr>
                <w:szCs w:val="28"/>
              </w:rPr>
            </w:pPr>
            <w:r w:rsidRPr="00735759">
              <w:rPr>
                <w:rFonts w:eastAsia="Century Schoolbook"/>
                <w:b/>
                <w:bCs w:val="0"/>
                <w:szCs w:val="28"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Государство и право.</w:t>
            </w:r>
            <w:r w:rsidR="00B557B8">
              <w:rPr>
                <w:rFonts w:eastAsia="Century Schoolbook"/>
                <w:b/>
                <w:bCs w:val="0"/>
                <w:szCs w:val="28"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  <w:r w:rsidRPr="00735759">
              <w:rPr>
                <w:rFonts w:eastAsia="Century Schoolbook"/>
                <w:b/>
                <w:bCs w:val="0"/>
                <w:szCs w:val="28"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(</w:t>
            </w:r>
            <w:r w:rsidR="0054568D">
              <w:rPr>
                <w:bCs w:val="0"/>
                <w:szCs w:val="28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Избирательные системы и их виды. Выборы президента РФ</w:t>
            </w:r>
            <w:r w:rsidR="00E47523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 w:rsidR="00EF1D69" w14:paraId="436F9F45" w14:textId="77777777" w:rsidTr="0054568D">
        <w:trPr>
          <w:trHeight w:val="132"/>
        </w:trPr>
        <w:tc>
          <w:tcPr>
            <w:tcW w:w="1384" w:type="dxa"/>
          </w:tcPr>
          <w:p w14:paraId="252D3889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505" w:type="dxa"/>
          </w:tcPr>
          <w:p w14:paraId="52DEABBF" w14:textId="018CDDB7" w:rsidR="00735759" w:rsidRPr="00D25F52" w:rsidRDefault="00D25F52" w:rsidP="00D25F52">
            <w:pPr>
              <w:rPr>
                <w:rFonts w:ascii="Calibri" w:hAnsi="Calibri"/>
                <w:bCs w:val="0"/>
                <w:color w:val="00000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Подготовка  дискуссии на тему «Государство и гражданин»</w:t>
            </w:r>
          </w:p>
        </w:tc>
      </w:tr>
      <w:tr w:rsidR="00EF1D69" w14:paraId="21AC7DF7" w14:textId="77777777" w:rsidTr="0054568D">
        <w:trPr>
          <w:trHeight w:val="132"/>
        </w:trPr>
        <w:tc>
          <w:tcPr>
            <w:tcW w:w="1384" w:type="dxa"/>
          </w:tcPr>
          <w:p w14:paraId="2C3DEE96" w14:textId="79646AAD"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8505" w:type="dxa"/>
          </w:tcPr>
          <w:p w14:paraId="5A6F75ED" w14:textId="77777777" w:rsidR="00D25F52" w:rsidRPr="00D25F52" w:rsidRDefault="00D25F52" w:rsidP="00D25F52">
            <w:pPr>
              <w:jc w:val="center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 вариант</w:t>
            </w:r>
          </w:p>
          <w:p w14:paraId="010BED1A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1. Пропорциональная избирательная система отличается от мажоритарной тем, что:</w:t>
            </w:r>
          </w:p>
          <w:p w14:paraId="4193B66B" w14:textId="77777777" w:rsidR="00D25F52" w:rsidRPr="00D25F52" w:rsidRDefault="00D25F52" w:rsidP="00D25F52">
            <w:pPr>
              <w:ind w:left="360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1) выборы являются всеобщими и равными;</w:t>
            </w:r>
          </w:p>
          <w:p w14:paraId="5AC9F4A6" w14:textId="77777777" w:rsidR="00D25F52" w:rsidRPr="00D25F52" w:rsidRDefault="00D25F52" w:rsidP="00D25F52">
            <w:pPr>
              <w:ind w:left="360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2) победителем признается кандидат, получивший большинство голосов в своём округе;</w:t>
            </w:r>
          </w:p>
          <w:p w14:paraId="10BB5814" w14:textId="77777777" w:rsidR="00D25F52" w:rsidRPr="00D25F52" w:rsidRDefault="00D25F52" w:rsidP="00D25F52">
            <w:pPr>
              <w:ind w:left="360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3) голосование на участках является тайным;</w:t>
            </w:r>
          </w:p>
          <w:p w14:paraId="7E2EAD96" w14:textId="77777777" w:rsidR="00D25F52" w:rsidRPr="00D25F52" w:rsidRDefault="00D25F52" w:rsidP="00D25F52">
            <w:pPr>
              <w:ind w:left="360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4) избиратель голосует за списки кандидатов от избирательных объединений.</w:t>
            </w:r>
          </w:p>
          <w:p w14:paraId="5FC647C7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2.   В ряде стран устанавливается максимум предвыборных расходов. Это необходимо, чтобы</w:t>
            </w:r>
          </w:p>
          <w:p w14:paraId="54BC99E6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1)  сократить расходы государственного бюджета</w:t>
            </w:r>
          </w:p>
          <w:p w14:paraId="6268E904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2)  не допустить разорения кандидатов</w:t>
            </w:r>
          </w:p>
          <w:p w14:paraId="6DC01DD6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3)  обеспечить равные возможности кандидатам</w:t>
            </w:r>
          </w:p>
          <w:p w14:paraId="7E457D58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4)  уточнить доходы кандидатов</w:t>
            </w:r>
          </w:p>
          <w:p w14:paraId="4AE69AAB" w14:textId="77777777" w:rsidR="00D25F52" w:rsidRPr="00D25F52" w:rsidRDefault="00D25F52" w:rsidP="00D25F52">
            <w:pPr>
              <w:ind w:right="-56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3.  Формирование представительных органов власти наполовину из кандидатов, включенных в избирательные списки своих партий и движений, наполовину – из получивших большинство голосов в </w:t>
            </w:r>
            <w:proofErr w:type="gramStart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одномандатных  округах</w:t>
            </w:r>
            <w:proofErr w:type="gramEnd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характерно для</w:t>
            </w:r>
          </w:p>
          <w:p w14:paraId="0BC87C26" w14:textId="77777777" w:rsidR="00D25F52" w:rsidRPr="00D25F52" w:rsidRDefault="00D25F52" w:rsidP="00D25F52">
            <w:pPr>
              <w:ind w:right="-56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tbl>
            <w:tblPr>
              <w:tblW w:w="7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7396"/>
            </w:tblGrid>
            <w:tr w:rsidR="00D25F52" w:rsidRPr="00D25F52" w14:paraId="71953333" w14:textId="77777777" w:rsidTr="0002170A"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4F721B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1" w:name="1f34b0c72ed9fc2df85005d30d7d4b12ab8c3a03"/>
                  <w:bookmarkStart w:id="2" w:name="0"/>
                  <w:bookmarkEnd w:id="1"/>
                  <w:bookmarkEnd w:id="2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7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D94767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мажоритарной избирательной системы</w:t>
                  </w:r>
                </w:p>
              </w:tc>
            </w:tr>
            <w:tr w:rsidR="00D25F52" w:rsidRPr="00D25F52" w14:paraId="22707481" w14:textId="77777777" w:rsidTr="0002170A"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DA243E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7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AD039C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пропорциональной избирательной системы</w:t>
                  </w:r>
                </w:p>
              </w:tc>
            </w:tr>
            <w:tr w:rsidR="00D25F52" w:rsidRPr="00D25F52" w14:paraId="193C79DA" w14:textId="77777777" w:rsidTr="0002170A"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3243DE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7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626EAB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прямого делегирования депутатов</w:t>
                  </w:r>
                </w:p>
              </w:tc>
            </w:tr>
            <w:tr w:rsidR="00D25F52" w:rsidRPr="00D25F52" w14:paraId="0EEEF62C" w14:textId="77777777" w:rsidTr="0002170A"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1B70F8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7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C9AC96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смешанной избирательной системы</w:t>
                  </w:r>
                </w:p>
              </w:tc>
            </w:tr>
          </w:tbl>
          <w:p w14:paraId="0066BD3F" w14:textId="77777777" w:rsidR="00D25F52" w:rsidRPr="00D25F52" w:rsidRDefault="00D25F52" w:rsidP="00D25F52">
            <w:pPr>
              <w:ind w:right="-56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lastRenderedPageBreak/>
              <w:t>4.  Парламент данной страны формируется из представителей основных  политических партий, которые смогли преодолеть десятипроцентный избирательный порог. Подберите из приведенных ниже признаков еще один, характерный для избирательной системы данной страны.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11466"/>
            </w:tblGrid>
            <w:tr w:rsidR="00D25F52" w:rsidRPr="00D25F52" w14:paraId="27877ECF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0076C367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3" w:name="6e4a51d1a2ba7451bde64b54871d683ce46e1021"/>
                  <w:bookmarkStart w:id="4" w:name="1"/>
                  <w:bookmarkEnd w:id="3"/>
                  <w:bookmarkEnd w:id="4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6732EBA8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Депутаты представляют различные социальные группы.</w:t>
                  </w:r>
                </w:p>
              </w:tc>
            </w:tr>
            <w:tr w:rsidR="00D25F52" w:rsidRPr="00D25F52" w14:paraId="782F8D09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1418A424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105DC3DC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 стране создается единый избирательный округ</w:t>
                  </w:r>
                </w:p>
              </w:tc>
            </w:tr>
            <w:tr w:rsidR="00D25F52" w:rsidRPr="00D25F52" w14:paraId="6360F462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5342825D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398FF96F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 день голосования запрещена агитация на избирательных участках</w:t>
                  </w:r>
                </w:p>
              </w:tc>
            </w:tr>
            <w:tr w:rsidR="00D25F52" w:rsidRPr="00D25F52" w14:paraId="4EEA3A24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198C445F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3527B226" w14:textId="77777777" w:rsidR="00D25F52" w:rsidRPr="00D25F52" w:rsidRDefault="00D25F52" w:rsidP="0002170A">
                  <w:pPr>
                    <w:spacing w:line="0" w:lineRule="atLeast"/>
                    <w:ind w:right="170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Политические партии не играют существенной роли при выдвижении кандидатов.</w:t>
                  </w:r>
                </w:p>
              </w:tc>
            </w:tr>
          </w:tbl>
          <w:p w14:paraId="0AC544DB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5.   Какая из приведенных ситуаций характеризует демократическую процедуру выборов?</w:t>
            </w:r>
          </w:p>
          <w:p w14:paraId="4CEF4DDD" w14:textId="77777777" w:rsidR="00D25F52" w:rsidRPr="00D25F52" w:rsidRDefault="00D25F52" w:rsidP="00D25F5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граждане голосуют и на своих избирательных  участках по  месту жительства, и на своем рабочем месте</w:t>
            </w:r>
          </w:p>
          <w:p w14:paraId="138AFBFE" w14:textId="77777777" w:rsidR="00D25F52" w:rsidRPr="00D25F52" w:rsidRDefault="00D25F52" w:rsidP="00D25F52">
            <w:pPr>
              <w:ind w:left="720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неработающие пенсионеры лишены избирательных прав</w:t>
            </w:r>
          </w:p>
          <w:p w14:paraId="55F1F78B" w14:textId="77777777" w:rsidR="00D25F52" w:rsidRPr="00D25F52" w:rsidRDefault="00D25F52" w:rsidP="00D25F5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граждане, находящиеся под следствием, имеют право участвовать в выборах</w:t>
            </w:r>
          </w:p>
          <w:p w14:paraId="3EB27925" w14:textId="77777777" w:rsidR="00D25F52" w:rsidRPr="00D25F52" w:rsidRDefault="00D25F52" w:rsidP="00D25F52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выборы проводятся  на безальтернативной основе</w:t>
            </w:r>
          </w:p>
          <w:p w14:paraId="5FDE5EA0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6.  Только для пропорциональной избирательной системы характерно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11201"/>
            </w:tblGrid>
            <w:tr w:rsidR="00D25F52" w:rsidRPr="00D25F52" w14:paraId="74AF6AD7" w14:textId="77777777" w:rsidTr="0002170A">
              <w:tc>
                <w:tcPr>
                  <w:tcW w:w="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E10653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5" w:name="cb6d81fd2c40dbfe853a16ffb96d181cd8c7e59c"/>
                  <w:bookmarkStart w:id="6" w:name="2"/>
                  <w:bookmarkEnd w:id="5"/>
                  <w:bookmarkEnd w:id="6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9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BC9511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выдвижение кандидатов по одномандатным округам</w:t>
                  </w:r>
                </w:p>
              </w:tc>
            </w:tr>
            <w:tr w:rsidR="00D25F52" w:rsidRPr="00D25F52" w14:paraId="5F51F22E" w14:textId="77777777" w:rsidTr="0002170A">
              <w:tc>
                <w:tcPr>
                  <w:tcW w:w="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A2A6C1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9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E3FC46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незначительная роль политических партий в предвыборной борьбе</w:t>
                  </w:r>
                </w:p>
              </w:tc>
            </w:tr>
            <w:tr w:rsidR="00D25F52" w:rsidRPr="00D25F52" w14:paraId="4A85EC4C" w14:textId="77777777" w:rsidTr="0002170A">
              <w:tc>
                <w:tcPr>
                  <w:tcW w:w="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C4A600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9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213F4B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выдвижение кандидатов списком от политических партий и движений</w:t>
                  </w:r>
                </w:p>
              </w:tc>
            </w:tr>
            <w:tr w:rsidR="00D25F52" w:rsidRPr="00D25F52" w14:paraId="3F74A8B9" w14:textId="77777777" w:rsidTr="0002170A">
              <w:tc>
                <w:tcPr>
                  <w:tcW w:w="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C70777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9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760A45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правдивое и объективное информирование избирателей о кандидатах и их программах</w:t>
                  </w:r>
                </w:p>
              </w:tc>
            </w:tr>
          </w:tbl>
          <w:p w14:paraId="797988C3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7.  В государстве Д. существует пропорциональная избирательная система, в которой ведущая роль принадлежит политическим партиям. Укажите признак, являющийся отличием данной системы.</w:t>
            </w:r>
          </w:p>
          <w:p w14:paraId="46808C96" w14:textId="77777777" w:rsidR="00D25F52" w:rsidRPr="00D25F52" w:rsidRDefault="00D25F52" w:rsidP="00D25F52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создается единый общенациональный избирательный округ</w:t>
            </w:r>
          </w:p>
          <w:p w14:paraId="4C9E3820" w14:textId="77777777" w:rsidR="00D25F52" w:rsidRPr="00D25F52" w:rsidRDefault="00D25F52" w:rsidP="00D25F52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предусмотрен второй  тур голосования</w:t>
            </w:r>
          </w:p>
          <w:p w14:paraId="6CDBF119" w14:textId="77777777" w:rsidR="00D25F52" w:rsidRPr="00D25F52" w:rsidRDefault="00D25F52" w:rsidP="00D25F52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в средствах  массовой информации представляются программы кандидатов</w:t>
            </w:r>
          </w:p>
          <w:p w14:paraId="4CBD453E" w14:textId="77777777" w:rsidR="00D25F52" w:rsidRPr="00D25F52" w:rsidRDefault="00D25F52" w:rsidP="00D25F52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победу в округе одерживает кандидат, получивший большинство голосов на выборах</w:t>
            </w:r>
          </w:p>
          <w:p w14:paraId="14162A6D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8.  Получив  бюллетень  на  избирательном  участке,  гражданин  Н.  по ошибке поставил  отметку  рядом  с фамилией  кандидата,  за  которого он  не  собирался  голосовать.  Чтобы  реализовать  свое  избирательное право, согласно закону о выборах он может</w:t>
            </w:r>
          </w:p>
          <w:p w14:paraId="31665557" w14:textId="77777777" w:rsidR="00D25F52" w:rsidRPr="00D25F52" w:rsidRDefault="00D25F52" w:rsidP="00D25F52">
            <w:pPr>
              <w:ind w:left="720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1) сообщить на бланке бюллетеня о свой ошибке и опустить его в избирательную урну</w:t>
            </w:r>
          </w:p>
          <w:p w14:paraId="3DE4B7DB" w14:textId="77777777" w:rsidR="00D25F52" w:rsidRPr="00D25F52" w:rsidRDefault="00D25F52" w:rsidP="00D25F52">
            <w:pPr>
              <w:ind w:left="1134" w:hanging="424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2)  обратиться  в  участковую  избирательную  комиссию  с  просьбой выдать новый   бюллетень</w:t>
            </w:r>
          </w:p>
          <w:p w14:paraId="0A6E30D1" w14:textId="77777777" w:rsidR="00D25F52" w:rsidRPr="00D25F52" w:rsidRDefault="00D25F52" w:rsidP="00D25F52">
            <w:pPr>
              <w:ind w:left="720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3)  оставить  бюллетень  без  изменений  и  опустить  его  в  урну  для голосования</w:t>
            </w:r>
          </w:p>
          <w:p w14:paraId="405376C0" w14:textId="77777777" w:rsidR="00D25F52" w:rsidRPr="00D25F52" w:rsidRDefault="00D25F52" w:rsidP="00D25F52">
            <w:pPr>
              <w:ind w:left="720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4)  порвать испорченный бюллетень и уйти, не проголосовав</w:t>
            </w:r>
          </w:p>
          <w:p w14:paraId="5CFF7FC3" w14:textId="77777777" w:rsidR="00D25F52" w:rsidRPr="00D25F52" w:rsidRDefault="00D25F52" w:rsidP="00D25F52">
            <w:p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9.  Понятие «одномандатный округ» характерно для избирательной системы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11466"/>
            </w:tblGrid>
            <w:tr w:rsidR="00D25F52" w:rsidRPr="00D25F52" w14:paraId="3862BD6E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D537C7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7" w:name="3c65a60fa7f3c5873ed1960674e39736eb5685f4"/>
                  <w:bookmarkStart w:id="8" w:name="3"/>
                  <w:bookmarkEnd w:id="7"/>
                  <w:bookmarkEnd w:id="8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C9A244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мажоритарной</w:t>
                  </w:r>
                </w:p>
              </w:tc>
            </w:tr>
            <w:tr w:rsidR="00D25F52" w:rsidRPr="00D25F52" w14:paraId="5B9DC078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09FDAD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55B215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пропорциональной</w:t>
                  </w:r>
                </w:p>
              </w:tc>
            </w:tr>
            <w:tr w:rsidR="00D25F52" w:rsidRPr="00D25F52" w14:paraId="6BA04CF9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EDAAB6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BAF045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прямого делегирования</w:t>
                  </w:r>
                </w:p>
              </w:tc>
            </w:tr>
            <w:tr w:rsidR="00D25F52" w:rsidRPr="00D25F52" w14:paraId="0DF10A46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B5D85A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39E41C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многопартийной</w:t>
                  </w:r>
                </w:p>
              </w:tc>
            </w:tr>
          </w:tbl>
          <w:p w14:paraId="7323DBE5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10.  Верны ли следующие суждения об избирательных системах?</w:t>
            </w:r>
          </w:p>
          <w:p w14:paraId="41B7D06F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А. Пропорциональная система обеспечивает представительство всего спектра политических сил.</w:t>
            </w:r>
          </w:p>
          <w:p w14:paraId="43C4100F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Б. Мажоритарная система создает преимущества малочисленным партиям.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1202"/>
            </w:tblGrid>
            <w:tr w:rsidR="00D25F52" w:rsidRPr="00D25F52" w14:paraId="7CA092F6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A8F234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9" w:name="4"/>
                  <w:bookmarkStart w:id="10" w:name="fa81c9d0e2386924f3012cf4eca06715d53c21f2"/>
                  <w:bookmarkEnd w:id="9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609E2B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А</w:t>
                  </w:r>
                </w:p>
              </w:tc>
            </w:tr>
            <w:tr w:rsidR="00D25F52" w:rsidRPr="00D25F52" w14:paraId="5DE64040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32E22D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1BA719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Б</w:t>
                  </w:r>
                </w:p>
              </w:tc>
            </w:tr>
            <w:tr w:rsidR="00D25F52" w:rsidRPr="00D25F52" w14:paraId="7AA59545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3BACBE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5ED887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верны оба суждения</w:t>
                  </w:r>
                </w:p>
              </w:tc>
            </w:tr>
            <w:tr w:rsidR="00D25F52" w:rsidRPr="00D25F52" w14:paraId="39286277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5C7D4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3F583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оба суждения неверны</w:t>
                  </w:r>
                </w:p>
              </w:tc>
            </w:tr>
          </w:tbl>
          <w:p w14:paraId="5D564E50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11.  Верны ли следующие суждения о референдуме?</w:t>
            </w:r>
          </w:p>
          <w:p w14:paraId="53074028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А.  Референдум направлен на свободное волеизъявление граждан  по наиболее важным для всего общества вопросам.</w:t>
            </w:r>
          </w:p>
          <w:p w14:paraId="58352A5A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Б. Референдум, в отличие от выборов, не предполагает голосования за кандидатуры или партии.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1202"/>
            </w:tblGrid>
            <w:tr w:rsidR="00D25F52" w:rsidRPr="00D25F52" w14:paraId="2C191E1F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A6A726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11" w:name="5"/>
                  <w:bookmarkEnd w:id="11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671839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А</w:t>
                  </w:r>
                </w:p>
              </w:tc>
            </w:tr>
            <w:tr w:rsidR="00D25F52" w:rsidRPr="00D25F52" w14:paraId="2D9EBE98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A555D0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DA0281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Б</w:t>
                  </w:r>
                </w:p>
              </w:tc>
            </w:tr>
            <w:tr w:rsidR="00D25F52" w:rsidRPr="00D25F52" w14:paraId="5EE85529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029BBE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1DAFA7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верны оба суждения</w:t>
                  </w:r>
                </w:p>
              </w:tc>
            </w:tr>
            <w:tr w:rsidR="00D25F52" w:rsidRPr="00D25F52" w14:paraId="5F602B04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17E847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36B23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оба суждения неверны</w:t>
                  </w:r>
                </w:p>
              </w:tc>
            </w:tr>
          </w:tbl>
          <w:p w14:paraId="075F3164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12.  Верны ли следующие суждения об избирательных системах?</w:t>
            </w:r>
          </w:p>
          <w:p w14:paraId="69F6833F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А. Для мажоритарной системы характерно создание единого национального избирательного округа.</w:t>
            </w:r>
          </w:p>
          <w:p w14:paraId="3115F163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Б. Для пропорциональной системы характерно законодательное определение избирательного порога (процента голосов, необходимых для прохождения партии в парламент).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1202"/>
            </w:tblGrid>
            <w:tr w:rsidR="00D25F52" w:rsidRPr="00D25F52" w14:paraId="598F6E9C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DA3337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12" w:name="6"/>
                  <w:bookmarkEnd w:id="12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EB8D10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А</w:t>
                  </w:r>
                </w:p>
              </w:tc>
            </w:tr>
            <w:tr w:rsidR="00D25F52" w:rsidRPr="00D25F52" w14:paraId="37F013C4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9341AB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4B25A6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Б</w:t>
                  </w:r>
                </w:p>
              </w:tc>
            </w:tr>
            <w:tr w:rsidR="00D25F52" w:rsidRPr="00D25F52" w14:paraId="56103C0F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332477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0AB00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верны оба суждения</w:t>
                  </w:r>
                </w:p>
              </w:tc>
            </w:tr>
            <w:tr w:rsidR="00D25F52" w:rsidRPr="00D25F52" w14:paraId="2A441EAB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DCEFC7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E78774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оба суждения неверны</w:t>
                  </w:r>
                </w:p>
              </w:tc>
            </w:tr>
          </w:tbl>
          <w:p w14:paraId="12596270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13.  Выберите  из  предложенного  списка  принципы  российского избирательного права, закрепленные в Конституции.</w:t>
            </w:r>
          </w:p>
          <w:p w14:paraId="0A2224C7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1)  всеобщее</w:t>
            </w:r>
          </w:p>
          <w:p w14:paraId="5AE9A1B6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2)  косвенное</w:t>
            </w:r>
          </w:p>
          <w:p w14:paraId="4FED9E87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3)  куриальное</w:t>
            </w:r>
          </w:p>
          <w:p w14:paraId="69E791F5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   4)  равное</w:t>
            </w:r>
          </w:p>
          <w:p w14:paraId="73D759F0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5)  свободных выборов</w:t>
            </w:r>
          </w:p>
          <w:p w14:paraId="27A248A5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14.  Установите соответствие между типами избирательных систем и их конкретными признаками: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7197"/>
              <w:gridCol w:w="723"/>
              <w:gridCol w:w="3777"/>
            </w:tblGrid>
            <w:tr w:rsidR="00D25F52" w:rsidRPr="00D25F52" w14:paraId="7155E3A1" w14:textId="77777777" w:rsidTr="0002170A"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C9B08B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13" w:name="a38d0a19b7a5977f04d7370afd17ffdb25fd5f1c"/>
                  <w:bookmarkStart w:id="14" w:name="7"/>
                  <w:bookmarkEnd w:id="13"/>
                  <w:bookmarkEnd w:id="14"/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868CB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rFonts w:ascii="Cambria" w:hAnsi="Cambria"/>
                      <w:bCs w:val="0"/>
                      <w:i/>
                      <w:iCs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ПРИЗНАКИ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D1994E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F32818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rFonts w:ascii="Cambria" w:hAnsi="Cambria"/>
                      <w:bCs w:val="0"/>
                      <w:i/>
                      <w:iCs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ТИПЫ ИЗБИРАТЕЛЬНЫХ СИСТЕМ</w:t>
                  </w:r>
                </w:p>
              </w:tc>
            </w:tr>
            <w:tr w:rsidR="00D25F52" w:rsidRPr="00D25F52" w14:paraId="117EA26E" w14:textId="77777777" w:rsidTr="0002170A"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0A7933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D8479C" w14:textId="77777777" w:rsidR="00D25F52" w:rsidRPr="00D25F52" w:rsidRDefault="00D25F52" w:rsidP="0002170A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 голосование проводится по одномандатным округам</w:t>
                  </w:r>
                </w:p>
                <w:p w14:paraId="7F3FFA58" w14:textId="77777777" w:rsidR="00D25F52" w:rsidRPr="00D25F52" w:rsidRDefault="00D25F52" w:rsidP="0002170A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для проведения выборов создается единый общефедеральный округ</w:t>
                  </w:r>
                </w:p>
                <w:p w14:paraId="5473F788" w14:textId="77777777" w:rsidR="00D25F52" w:rsidRPr="00D25F52" w:rsidRDefault="00D25F52" w:rsidP="0002170A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для прохождения политических партий в парламент устанавливается избирательный порог, определенное количество голосов избирателей</w:t>
                  </w:r>
                </w:p>
                <w:p w14:paraId="7FEBF618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 победу одерживает кандидат, получивший большинство голосов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4CE0D2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А)</w:t>
                  </w: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59938F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мажоритарная</w:t>
                  </w:r>
                </w:p>
              </w:tc>
            </w:tr>
            <w:tr w:rsidR="00D25F52" w:rsidRPr="00D25F52" w14:paraId="0562FE74" w14:textId="77777777" w:rsidTr="0002170A"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2A0265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AAAB84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82C418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Б)</w:t>
                  </w: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A977B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пропорциональная</w:t>
                  </w:r>
                </w:p>
              </w:tc>
            </w:tr>
            <w:tr w:rsidR="00D25F52" w:rsidRPr="00D25F52" w14:paraId="335A5BAD" w14:textId="77777777" w:rsidTr="0002170A"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C8607D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2A65AA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8B04D2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44D2DD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 w:rsidR="00D25F52" w:rsidRPr="00D25F52" w14:paraId="3271CBBA" w14:textId="77777777" w:rsidTr="0002170A"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7BCB33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2F24B8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A05B5E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DE0BA7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 w14:paraId="52A1720A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Впишите полученный ответ в таблицу, а затем выпишите получившуюся последовательность букв.</w:t>
            </w:r>
          </w:p>
          <w:tbl>
            <w:tblPr>
              <w:tblW w:w="1201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3006"/>
              <w:gridCol w:w="3002"/>
              <w:gridCol w:w="3006"/>
            </w:tblGrid>
            <w:tr w:rsidR="00D25F52" w:rsidRPr="00D25F52" w14:paraId="67AF532A" w14:textId="77777777" w:rsidTr="0002170A"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A0D0D0" w14:textId="77777777" w:rsidR="00D25F52" w:rsidRPr="00D25F52" w:rsidRDefault="00D25F52" w:rsidP="0002170A">
                  <w:pPr>
                    <w:spacing w:line="0" w:lineRule="atLeast"/>
                    <w:jc w:val="center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15" w:name="8"/>
                  <w:bookmarkStart w:id="16" w:name="e78957440846c2431afa68d1fe255e9db4d1be23"/>
                  <w:bookmarkEnd w:id="15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77739C" w14:textId="77777777" w:rsidR="00D25F52" w:rsidRPr="00D25F52" w:rsidRDefault="00D25F52" w:rsidP="0002170A">
                  <w:pPr>
                    <w:spacing w:line="0" w:lineRule="atLeast"/>
                    <w:jc w:val="center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9AFC6B" w14:textId="77777777" w:rsidR="00D25F52" w:rsidRPr="00D25F52" w:rsidRDefault="00D25F52" w:rsidP="0002170A">
                  <w:pPr>
                    <w:spacing w:line="0" w:lineRule="atLeast"/>
                    <w:jc w:val="center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D2590E" w14:textId="77777777" w:rsidR="00D25F52" w:rsidRPr="00D25F52" w:rsidRDefault="00D25F52" w:rsidP="0002170A">
                  <w:pPr>
                    <w:spacing w:line="0" w:lineRule="atLeast"/>
                    <w:jc w:val="center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</w:tr>
            <w:tr w:rsidR="00D25F52" w:rsidRPr="00D25F52" w14:paraId="1615A2C1" w14:textId="77777777" w:rsidTr="0002170A"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164D72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A5EA6E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1F338A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08E3BD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 w14:paraId="57117877" w14:textId="77777777" w:rsidR="00D25F52" w:rsidRPr="00D25F52" w:rsidRDefault="00D25F52" w:rsidP="00D25F52">
            <w:pPr>
              <w:jc w:val="center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Типы избирательных систем. Выборы.</w:t>
            </w:r>
          </w:p>
          <w:p w14:paraId="54474977" w14:textId="77777777" w:rsidR="00D25F52" w:rsidRPr="00D25F52" w:rsidRDefault="00D25F52" w:rsidP="00D25F52">
            <w:pPr>
              <w:jc w:val="center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2  вариант</w:t>
            </w:r>
          </w:p>
          <w:p w14:paraId="4DDA4B12" w14:textId="77777777" w:rsidR="00D25F52" w:rsidRPr="00D25F52" w:rsidRDefault="00D25F52" w:rsidP="00D25F52">
            <w:pPr>
              <w:outlineLvl w:val="4"/>
              <w:rPr>
                <w:bCs w:val="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1.  Пропорциональная избирательная система отличается от мажоритарной тем, что</w:t>
            </w:r>
          </w:p>
          <w:p w14:paraId="4A7EE082" w14:textId="77777777" w:rsidR="00D25F52" w:rsidRPr="00D25F52" w:rsidRDefault="00D25F52" w:rsidP="00D25F52">
            <w:pPr>
              <w:numPr>
                <w:ilvl w:val="0"/>
                <w:numId w:val="17"/>
              </w:numPr>
              <w:ind w:left="1068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выборы являются всеобщими и равными</w:t>
            </w:r>
          </w:p>
          <w:p w14:paraId="0077B572" w14:textId="77777777" w:rsidR="00D25F52" w:rsidRPr="00D25F52" w:rsidRDefault="00D25F52" w:rsidP="00D25F52">
            <w:pPr>
              <w:numPr>
                <w:ilvl w:val="0"/>
                <w:numId w:val="17"/>
              </w:numPr>
              <w:ind w:left="1068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победителем признается кандидат, получивший большинство в своем округе</w:t>
            </w:r>
          </w:p>
          <w:p w14:paraId="0B787E34" w14:textId="77777777" w:rsidR="00D25F52" w:rsidRPr="00D25F52" w:rsidRDefault="00D25F52" w:rsidP="00D25F52">
            <w:pPr>
              <w:numPr>
                <w:ilvl w:val="0"/>
                <w:numId w:val="17"/>
              </w:numPr>
              <w:ind w:left="1068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голосование на участках является тайным</w:t>
            </w:r>
          </w:p>
          <w:p w14:paraId="288E55AD" w14:textId="77777777" w:rsidR="00D25F52" w:rsidRPr="00D25F52" w:rsidRDefault="00D25F52" w:rsidP="00D25F52">
            <w:pPr>
              <w:numPr>
                <w:ilvl w:val="0"/>
                <w:numId w:val="17"/>
              </w:numPr>
              <w:ind w:left="1068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избиратель голосует за списки кандидатов от избирательных объединений</w:t>
            </w:r>
          </w:p>
          <w:p w14:paraId="7779A972" w14:textId="77777777" w:rsidR="00D25F52" w:rsidRPr="00D25F52" w:rsidRDefault="00D25F52" w:rsidP="00D25F52">
            <w:p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2.  </w:t>
            </w:r>
            <w:proofErr w:type="gramStart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Что  характерно</w:t>
            </w:r>
            <w:proofErr w:type="gramEnd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 и  для  мажоритарной,  и  для  пропорциональной избирательных систем?  </w:t>
            </w:r>
          </w:p>
          <w:p w14:paraId="11666993" w14:textId="77777777" w:rsidR="00D25F52" w:rsidRPr="00D25F52" w:rsidRDefault="00D25F52" w:rsidP="00D25F52">
            <w:pPr>
              <w:ind w:left="1080"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1)  выдвижение кандидатов списками от политических партий</w:t>
            </w:r>
          </w:p>
          <w:p w14:paraId="20ECDE88" w14:textId="77777777" w:rsidR="00D25F52" w:rsidRPr="00D25F52" w:rsidRDefault="00D25F52" w:rsidP="00D25F52">
            <w:pPr>
              <w:ind w:left="1080"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2)  создание одномандатных избирательных округов</w:t>
            </w:r>
          </w:p>
          <w:p w14:paraId="3A21CEBD" w14:textId="77777777" w:rsidR="00D25F52" w:rsidRPr="00D25F52" w:rsidRDefault="00D25F52" w:rsidP="00D25F52">
            <w:pPr>
              <w:ind w:left="1080"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3)  формирование единого общенационального избирательного округа</w:t>
            </w:r>
          </w:p>
          <w:p w14:paraId="3E04FF81" w14:textId="77777777" w:rsidR="00D25F52" w:rsidRPr="00D25F52" w:rsidRDefault="00D25F52" w:rsidP="00D25F52">
            <w:pPr>
              <w:ind w:left="1080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4)  тайная подача голосов избирателей во время голосования</w:t>
            </w:r>
          </w:p>
          <w:p w14:paraId="60CABF58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3.  Всенародное голосование с целью принятия решения по важному государственному вопросу называется: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11466"/>
            </w:tblGrid>
            <w:tr w:rsidR="00D25F52" w:rsidRPr="00D25F52" w14:paraId="4D4B3270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1B77BF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17" w:name="78fc9c612836d52fba899ac6cc77fe6b25c25510"/>
                  <w:bookmarkStart w:id="18" w:name="9"/>
                  <w:bookmarkEnd w:id="17"/>
                  <w:bookmarkEnd w:id="18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CDBFFE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социологическим опросом</w:t>
                  </w:r>
                </w:p>
              </w:tc>
            </w:tr>
            <w:tr w:rsidR="00D25F52" w:rsidRPr="00D25F52" w14:paraId="051E5548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DAD140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9A5792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рейтингом</w:t>
                  </w:r>
                </w:p>
              </w:tc>
            </w:tr>
            <w:tr w:rsidR="00D25F52" w:rsidRPr="00D25F52" w14:paraId="5CED2F72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BA6B71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B8C869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референдумом</w:t>
                  </w:r>
                </w:p>
              </w:tc>
            </w:tr>
            <w:tr w:rsidR="00D25F52" w:rsidRPr="00D25F52" w14:paraId="661B8A2F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421750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8504F3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электоратом</w:t>
                  </w:r>
                </w:p>
              </w:tc>
            </w:tr>
          </w:tbl>
          <w:p w14:paraId="499117D9" w14:textId="77777777" w:rsidR="00D25F52" w:rsidRPr="00D25F52" w:rsidRDefault="00D25F52" w:rsidP="00D25F52">
            <w:p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4.  Парламент  страны  П.  формируется  из  представителей  основных  политических партий,  которые  смогли  преодолеть  семипроцентный  избирательный  порог.  Подберите  из приведенных  ниже  признаков  еще один, характерный для избирательной системы  страны П.</w:t>
            </w:r>
          </w:p>
          <w:p w14:paraId="5E4CB373" w14:textId="77777777" w:rsidR="00D25F52" w:rsidRPr="00D25F52" w:rsidRDefault="00D25F52" w:rsidP="00D25F52">
            <w:pPr>
              <w:ind w:left="284"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1)  Депутаты представляют весь спектр существующих в стране партий.</w:t>
            </w:r>
          </w:p>
          <w:p w14:paraId="3F8D37E4" w14:textId="77777777" w:rsidR="00D25F52" w:rsidRPr="00D25F52" w:rsidRDefault="00D25F52" w:rsidP="00D25F52">
            <w:pPr>
              <w:ind w:left="284"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2)  Места  в  парламенте  распределяются  в  соответствии  с  количеством голосов избирателей, которое партия получила на выборах.</w:t>
            </w:r>
          </w:p>
          <w:p w14:paraId="27A5FBFF" w14:textId="77777777" w:rsidR="00D25F52" w:rsidRPr="00D25F52" w:rsidRDefault="00D25F52" w:rsidP="00D25F52">
            <w:pPr>
              <w:ind w:left="284"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3)  Избиратели  голосуют,  прежде  всего,  за  личности  кандидатов,  а  потом уже за их политическую программу.</w:t>
            </w:r>
          </w:p>
          <w:p w14:paraId="25C13B22" w14:textId="77777777" w:rsidR="00D25F52" w:rsidRPr="00D25F52" w:rsidRDefault="00D25F52" w:rsidP="00D25F52">
            <w:pPr>
              <w:ind w:left="284"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4)  Политические  партии  не  играют  существенной  роли  при  выдвижении кандидатов.</w:t>
            </w:r>
          </w:p>
          <w:p w14:paraId="0106447F" w14:textId="77777777" w:rsidR="00D25F52" w:rsidRPr="00D25F52" w:rsidRDefault="00D25F52" w:rsidP="00D25F52">
            <w:p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5.  Что характерно для избирательной системы  демократического типа?</w:t>
            </w:r>
          </w:p>
          <w:p w14:paraId="687E7801" w14:textId="77777777" w:rsidR="00D25F52" w:rsidRPr="00D25F52" w:rsidRDefault="00D25F52" w:rsidP="00D25F52">
            <w:pPr>
              <w:numPr>
                <w:ilvl w:val="0"/>
                <w:numId w:val="18"/>
              </w:num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кандидаты должны различаться своими программами и идеологическими установками</w:t>
            </w:r>
          </w:p>
          <w:p w14:paraId="56CE9D39" w14:textId="77777777" w:rsidR="00D25F52" w:rsidRPr="00D25F52" w:rsidRDefault="00D25F52" w:rsidP="00D25F52">
            <w:pPr>
              <w:numPr>
                <w:ilvl w:val="0"/>
                <w:numId w:val="18"/>
              </w:num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кандидаты не должны предоставлять сведения в избирком об источниках своих доходов</w:t>
            </w:r>
          </w:p>
          <w:p w14:paraId="4F72775C" w14:textId="77777777" w:rsidR="00D25F52" w:rsidRPr="00D25F52" w:rsidRDefault="00D25F52" w:rsidP="00D25F52">
            <w:pPr>
              <w:numPr>
                <w:ilvl w:val="0"/>
                <w:numId w:val="18"/>
              </w:num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кандидаты должны обладать определенным имущественным цензом</w:t>
            </w:r>
          </w:p>
          <w:p w14:paraId="7559F496" w14:textId="77777777" w:rsidR="00D25F52" w:rsidRPr="00D25F52" w:rsidRDefault="00D25F52" w:rsidP="00D25F52">
            <w:pPr>
              <w:numPr>
                <w:ilvl w:val="0"/>
                <w:numId w:val="18"/>
              </w:num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избиратели, помимо возрастного ценза, должны иметь ценз образовательный</w:t>
            </w:r>
          </w:p>
          <w:p w14:paraId="17091B7A" w14:textId="77777777" w:rsidR="00D25F52" w:rsidRPr="00D25F52" w:rsidRDefault="00D25F52" w:rsidP="00D25F52">
            <w:p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6.  Что из приведенного ниже является примером смешанной избирательной системы?</w:t>
            </w:r>
          </w:p>
          <w:p w14:paraId="536FC9E5" w14:textId="77777777" w:rsidR="00D25F52" w:rsidRPr="00D25F52" w:rsidRDefault="00D25F52" w:rsidP="00D25F52">
            <w:pPr>
              <w:numPr>
                <w:ilvl w:val="0"/>
                <w:numId w:val="19"/>
              </w:num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Одна половина состава парламента </w:t>
            </w:r>
            <w:proofErr w:type="gramStart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страны  Д.</w:t>
            </w:r>
            <w:proofErr w:type="gramEnd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 избирается по мажоритарной </w:t>
            </w:r>
            <w:proofErr w:type="gramStart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системе,  другая</w:t>
            </w:r>
            <w:proofErr w:type="gramEnd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половина  -  по пропорциональной.</w:t>
            </w:r>
          </w:p>
          <w:p w14:paraId="02A14756" w14:textId="77777777" w:rsidR="00D25F52" w:rsidRPr="00D25F52" w:rsidRDefault="00D25F52" w:rsidP="00D25F52">
            <w:pPr>
              <w:numPr>
                <w:ilvl w:val="0"/>
                <w:numId w:val="19"/>
              </w:num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Конгрессмены США избираются по многомандатным избирательным округам, насчитывающим равное количество жителей.</w:t>
            </w:r>
          </w:p>
          <w:p w14:paraId="003A6C5D" w14:textId="77777777" w:rsidR="00D25F52" w:rsidRPr="00D25F52" w:rsidRDefault="00D25F52" w:rsidP="00D25F52">
            <w:pPr>
              <w:numPr>
                <w:ilvl w:val="0"/>
                <w:numId w:val="19"/>
              </w:num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В Австралии победившим на выборах считается кандидат, набравший 50%  + 1 голос.</w:t>
            </w:r>
          </w:p>
          <w:p w14:paraId="5C5BCF27" w14:textId="77777777" w:rsidR="00D25F52" w:rsidRPr="00D25F52" w:rsidRDefault="00D25F52" w:rsidP="00D25F52">
            <w:pPr>
              <w:numPr>
                <w:ilvl w:val="0"/>
                <w:numId w:val="19"/>
              </w:num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Во Франции при выборах депутатов парламента в первом туре голосования применяется система абсолютного большинства, во втором – большинство относительное.</w:t>
            </w:r>
          </w:p>
          <w:p w14:paraId="4926F1D0" w14:textId="77777777" w:rsidR="00D25F52" w:rsidRPr="00D25F52" w:rsidRDefault="00D25F52" w:rsidP="00D25F52">
            <w:pPr>
              <w:ind w:right="-56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7.  Избирательную систему демократического типа отличает</w:t>
            </w:r>
          </w:p>
          <w:tbl>
            <w:tblPr>
              <w:tblW w:w="12015" w:type="dxa"/>
              <w:tblInd w:w="6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11492"/>
            </w:tblGrid>
            <w:tr w:rsidR="00D25F52" w:rsidRPr="00D25F52" w14:paraId="2CF54D18" w14:textId="77777777" w:rsidTr="0002170A"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17A2A8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19" w:name="cd1a1fac2328383a7d44b7ca1e5a95cb9a206b35"/>
                  <w:bookmarkStart w:id="20" w:name="10"/>
                  <w:bookmarkEnd w:id="19"/>
                  <w:bookmarkEnd w:id="20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9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C80F08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открытое голосование на выборах</w:t>
                  </w:r>
                </w:p>
              </w:tc>
            </w:tr>
            <w:tr w:rsidR="00D25F52" w:rsidRPr="00D25F52" w14:paraId="0BAF2944" w14:textId="77777777" w:rsidTr="0002170A"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9B6B7B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9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773EC0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предоставление дополнительных голосов наиболее активным гражданам</w:t>
                  </w:r>
                </w:p>
              </w:tc>
            </w:tr>
            <w:tr w:rsidR="00D25F52" w:rsidRPr="00D25F52" w14:paraId="1707497D" w14:textId="77777777" w:rsidTr="0002170A"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CEBD30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9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3CD013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наличие альтернативных кандидатов</w:t>
                  </w:r>
                </w:p>
              </w:tc>
            </w:tr>
            <w:tr w:rsidR="00D25F52" w:rsidRPr="00D25F52" w14:paraId="772A9573" w14:textId="77777777" w:rsidTr="0002170A">
              <w:tc>
                <w:tcPr>
                  <w:tcW w:w="4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9AF922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9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545416" w14:textId="77777777" w:rsidR="00D25F52" w:rsidRPr="00D25F52" w:rsidRDefault="00D25F52" w:rsidP="0002170A">
                  <w:pPr>
                    <w:spacing w:line="0" w:lineRule="atLeast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выдвижение на выборах одного наиболее достойного кандидата</w:t>
                  </w:r>
                </w:p>
              </w:tc>
            </w:tr>
          </w:tbl>
          <w:p w14:paraId="37B4453A" w14:textId="77777777" w:rsidR="00D25F52" w:rsidRPr="00D25F52" w:rsidRDefault="00D25F52" w:rsidP="00D25F52">
            <w:pPr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8.  Отличительным признаком мажоритарной избирательной системы является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11466"/>
            </w:tblGrid>
            <w:tr w:rsidR="00D25F52" w:rsidRPr="00D25F52" w14:paraId="0345A803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19D0A401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21" w:name="e8e39d065861050a6c8c5a4809eceff10b484584"/>
                  <w:bookmarkStart w:id="22" w:name="11"/>
                  <w:bookmarkEnd w:id="21"/>
                  <w:bookmarkEnd w:id="22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74307D59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выдвижение кандидатов списками от партий</w:t>
                  </w:r>
                </w:p>
              </w:tc>
            </w:tr>
            <w:tr w:rsidR="00D25F52" w:rsidRPr="00D25F52" w14:paraId="10C42281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224B2520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37DC12A5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формирование единого общенационального избирательного округа</w:t>
                  </w:r>
                </w:p>
              </w:tc>
            </w:tr>
            <w:tr w:rsidR="00D25F52" w:rsidRPr="00D25F52" w14:paraId="1CE5CD48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4F6C6B2E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0D58A605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возможность проведения второго тура голосования</w:t>
                  </w:r>
                </w:p>
              </w:tc>
            </w:tr>
            <w:tr w:rsidR="00D25F52" w:rsidRPr="00D25F52" w14:paraId="4A2FBA82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3701173A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3FE4DE44" w14:textId="77777777" w:rsidR="00D25F52" w:rsidRPr="00D25F52" w:rsidRDefault="00D25F52" w:rsidP="0002170A">
                  <w:pPr>
                    <w:spacing w:line="0" w:lineRule="atLeast"/>
                    <w:ind w:right="170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установление избирательного порога (% голосов избирателей), необходимого для прохождения своих кандидатов в парламент</w:t>
                  </w:r>
                </w:p>
              </w:tc>
            </w:tr>
          </w:tbl>
          <w:p w14:paraId="2412E4F8" w14:textId="77777777" w:rsidR="00D25F52" w:rsidRPr="00D25F52" w:rsidRDefault="00D25F52" w:rsidP="00D25F52">
            <w:pPr>
              <w:ind w:right="-56"/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9.  В стране прошли выборы депутатов законодательного собрания. Было избрано 450 депутатов. Какая дополнительная информация позволит сделать вывод о том,  что выборы проходили по смешанной избирательной системе?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11466"/>
            </w:tblGrid>
            <w:tr w:rsidR="00D25F52" w:rsidRPr="00D25F52" w14:paraId="31BB4142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03E6CC79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23" w:name="a16fa908850f893df84ba89c2caedf26493ac9f4"/>
                  <w:bookmarkStart w:id="24" w:name="12"/>
                  <w:bookmarkEnd w:id="23"/>
                  <w:bookmarkEnd w:id="24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483EF148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избирательные права имеют все граждане, достигшие 18-ти летнего возраста</w:t>
                  </w:r>
                </w:p>
              </w:tc>
            </w:tr>
            <w:tr w:rsidR="00D25F52" w:rsidRPr="00D25F52" w14:paraId="2EF964BB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77C33C3E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17EB0A5E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голосование проводится на избирательных участках по месту жительства</w:t>
                  </w:r>
                </w:p>
              </w:tc>
            </w:tr>
            <w:tr w:rsidR="00D25F52" w:rsidRPr="00D25F52" w14:paraId="22948313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309A36B2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27311F8F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 день голосования было запрещено проводить предвыборную агитацию</w:t>
                  </w:r>
                </w:p>
              </w:tc>
            </w:tr>
            <w:tr w:rsidR="00D25F52" w:rsidRPr="00D25F52" w14:paraId="184B7CAA" w14:textId="77777777" w:rsidTr="0002170A">
              <w:tc>
                <w:tcPr>
                  <w:tcW w:w="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36752660" w14:textId="77777777" w:rsidR="00D25F52" w:rsidRPr="00D25F52" w:rsidRDefault="00D25F52" w:rsidP="0002170A">
                  <w:pPr>
                    <w:spacing w:line="0" w:lineRule="atLeast"/>
                    <w:ind w:left="-56" w:right="-56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  <w:hideMark/>
                </w:tcPr>
                <w:p w14:paraId="474E0CBD" w14:textId="77777777" w:rsidR="00D25F52" w:rsidRPr="00D25F52" w:rsidRDefault="00D25F52" w:rsidP="0002170A">
                  <w:pPr>
                    <w:spacing w:line="0" w:lineRule="atLeast"/>
                    <w:ind w:right="170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половина депутатов избиралась по одномандатным округам, половина – по партийным спискам</w:t>
                  </w:r>
                </w:p>
              </w:tc>
            </w:tr>
          </w:tbl>
          <w:p w14:paraId="22FA3C9C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10.  Какая из приведенных ситуаций характеризует демократическую процедуру выборов?</w:t>
            </w:r>
          </w:p>
          <w:p w14:paraId="74F3DEA5" w14:textId="77777777" w:rsidR="00D25F52" w:rsidRPr="00D25F52" w:rsidRDefault="00D25F52" w:rsidP="00D25F52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военнослужащий перед посещением избирательного участка обязан поставить в известность о своем выборе вышестоящее начальство</w:t>
            </w:r>
          </w:p>
          <w:p w14:paraId="4AB16610" w14:textId="77777777" w:rsidR="00D25F52" w:rsidRPr="00D25F52" w:rsidRDefault="00D25F52" w:rsidP="00D25F52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граждане, осужденные по приговору суда, не участвуют в голосовании</w:t>
            </w:r>
          </w:p>
          <w:p w14:paraId="12A5530D" w14:textId="77777777" w:rsidR="00D25F52" w:rsidRPr="00D25F52" w:rsidRDefault="00D25F52" w:rsidP="00D25F52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гражданин в случае отъезда в командировку лишается возможности принять участие в выборах</w:t>
            </w:r>
          </w:p>
          <w:p w14:paraId="6B6FC807" w14:textId="77777777" w:rsidR="00D25F52" w:rsidRPr="00D25F52" w:rsidRDefault="00D25F52" w:rsidP="00D25F52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голоса граждан разных социальных групп не равны между собой</w:t>
            </w:r>
          </w:p>
          <w:p w14:paraId="3A599820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11. .  Верны ли следующие суждения о недостатках мажоритарной избирательной системы?</w:t>
            </w:r>
          </w:p>
          <w:p w14:paraId="1A2DC68A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А. Значительная часть избирателей в </w:t>
            </w:r>
            <w:proofErr w:type="gramStart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стране  может</w:t>
            </w:r>
            <w:proofErr w:type="gramEnd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остаться не представленной в органах власти.</w:t>
            </w:r>
          </w:p>
          <w:p w14:paraId="69265779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Б. В парламенте страны, как правило, представлен не весь спектр политических партий и движений.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1202"/>
            </w:tblGrid>
            <w:tr w:rsidR="00D25F52" w:rsidRPr="00D25F52" w14:paraId="19FF8F17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F6B7C3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25" w:name="13"/>
                  <w:bookmarkEnd w:id="25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F4A8E0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А</w:t>
                  </w:r>
                </w:p>
              </w:tc>
            </w:tr>
            <w:tr w:rsidR="00D25F52" w:rsidRPr="00D25F52" w14:paraId="3F66FF2E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21268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D07D63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Б</w:t>
                  </w:r>
                </w:p>
              </w:tc>
            </w:tr>
            <w:tr w:rsidR="00D25F52" w:rsidRPr="00D25F52" w14:paraId="5068825A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5854BC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B7A602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верны оба суждения</w:t>
                  </w:r>
                </w:p>
              </w:tc>
            </w:tr>
            <w:tr w:rsidR="00D25F52" w:rsidRPr="00D25F52" w14:paraId="2FEBD9A2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5D98A0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B51B7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оба суждения неверны</w:t>
                  </w:r>
                </w:p>
              </w:tc>
            </w:tr>
          </w:tbl>
          <w:p w14:paraId="0608EC2E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12.  Верны ли следующие суждения о референдуме?</w:t>
            </w:r>
          </w:p>
          <w:p w14:paraId="1F594966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А.  Референдумом называется  всенародное голосование граждан по наиболее важным вопросам государственного значения.</w:t>
            </w:r>
          </w:p>
          <w:p w14:paraId="3F6199BC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Б. Инициатива референдума может исходить только от главы государства.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11202"/>
            </w:tblGrid>
            <w:tr w:rsidR="00D25F52" w:rsidRPr="00D25F52" w14:paraId="0CA834C1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53864F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26" w:name="14"/>
                  <w:bookmarkEnd w:id="10"/>
                  <w:bookmarkEnd w:id="26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544358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А</w:t>
                  </w:r>
                </w:p>
              </w:tc>
            </w:tr>
            <w:tr w:rsidR="00D25F52" w:rsidRPr="00D25F52" w14:paraId="0C6DA06C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FC82EB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372AB2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верно только Б</w:t>
                  </w:r>
                </w:p>
              </w:tc>
            </w:tr>
            <w:tr w:rsidR="00D25F52" w:rsidRPr="00D25F52" w14:paraId="42CE51A4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AFF3B9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25EBA7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верны оба суждения</w:t>
                  </w:r>
                </w:p>
              </w:tc>
            </w:tr>
            <w:tr w:rsidR="00D25F52" w:rsidRPr="00D25F52" w14:paraId="541BDA36" w14:textId="77777777" w:rsidTr="0002170A">
              <w:tc>
                <w:tcPr>
                  <w:tcW w:w="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1ED09B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8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357D7C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оба суждения неверны</w:t>
                  </w:r>
                </w:p>
              </w:tc>
            </w:tr>
          </w:tbl>
          <w:p w14:paraId="4B8F1B83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13.  Что является обязательным требованием для избирательной системы  в демократическом обществе? Выпишите соответствующие цифры в порядке возрастания.</w:t>
            </w:r>
          </w:p>
          <w:p w14:paraId="4C1F5EE2" w14:textId="77777777" w:rsidR="00D25F52" w:rsidRPr="00D25F52" w:rsidRDefault="00D25F52" w:rsidP="00D25F5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имущественный ценз</w:t>
            </w:r>
          </w:p>
          <w:p w14:paraId="6A87EC53" w14:textId="77777777" w:rsidR="00D25F52" w:rsidRPr="00D25F52" w:rsidRDefault="00D25F52" w:rsidP="00D25F5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proofErr w:type="spellStart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безальтернативность</w:t>
            </w:r>
            <w:proofErr w:type="spellEnd"/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 xml:space="preserve">  выборов</w:t>
            </w:r>
          </w:p>
          <w:p w14:paraId="7B821F64" w14:textId="77777777" w:rsidR="00D25F52" w:rsidRPr="00D25F52" w:rsidRDefault="00D25F52" w:rsidP="00D25F5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ценз гражданства</w:t>
            </w:r>
          </w:p>
          <w:p w14:paraId="49FB271B" w14:textId="77777777" w:rsidR="00D25F52" w:rsidRPr="00D25F52" w:rsidRDefault="00D25F52" w:rsidP="00D25F5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открытое голосование с информацией о кандидате</w:t>
            </w:r>
          </w:p>
          <w:p w14:paraId="43180050" w14:textId="77777777" w:rsidR="00D25F52" w:rsidRPr="00D25F52" w:rsidRDefault="00D25F52" w:rsidP="00D25F52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равенство голосов граждан</w:t>
            </w:r>
          </w:p>
          <w:p w14:paraId="0AD0DE2C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14.  Установите соответствие между типами избирательных систем и их конкретными признаками: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120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6987"/>
              <w:gridCol w:w="702"/>
              <w:gridCol w:w="3667"/>
            </w:tblGrid>
            <w:tr w:rsidR="00D25F52" w:rsidRPr="00D25F52" w14:paraId="6545E6C8" w14:textId="77777777" w:rsidTr="0002170A"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E8010C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27" w:name="829d03200a733d6fdee31040e9e004329a5e4c04"/>
                  <w:bookmarkStart w:id="28" w:name="15"/>
                  <w:bookmarkEnd w:id="27"/>
                  <w:bookmarkEnd w:id="28"/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7CF2A4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rFonts w:ascii="Cambria" w:hAnsi="Cambria"/>
                      <w:bCs w:val="0"/>
                      <w:i/>
                      <w:iCs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ПРИЗНАКИ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7549C7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9C4D14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rFonts w:ascii="Cambria" w:hAnsi="Cambria"/>
                      <w:bCs w:val="0"/>
                      <w:i/>
                      <w:iCs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ТИПЫ ИЗБИРАТЕЛЬНЫХ СИСТЕМ</w:t>
                  </w:r>
                </w:p>
              </w:tc>
            </w:tr>
            <w:tr w:rsidR="00D25F52" w:rsidRPr="00D25F52" w14:paraId="2386458D" w14:textId="77777777" w:rsidTr="0002170A"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B383DD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1)</w:t>
                  </w:r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D67CC5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для проведения выборов создается единый общефедеральный округ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7D4FFB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А)</w:t>
                  </w: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7235C9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мажоритарная</w:t>
                  </w:r>
                </w:p>
              </w:tc>
            </w:tr>
            <w:tr w:rsidR="00D25F52" w:rsidRPr="00D25F52" w14:paraId="0F3F24D9" w14:textId="77777777" w:rsidTr="0002170A"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26EA6B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2)</w:t>
                  </w:r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FBED8C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для прохождения политических партий в парламент устанавливается избирательный порог, определенное количество голосов избирателей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D51C9A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Б)</w:t>
                  </w: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B72CD0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пропорциональная</w:t>
                  </w:r>
                </w:p>
              </w:tc>
            </w:tr>
            <w:tr w:rsidR="00D25F52" w:rsidRPr="00D25F52" w14:paraId="1FAB841C" w14:textId="77777777" w:rsidTr="0002170A"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7540EC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3)</w:t>
                  </w:r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485808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голосование проводится по одномандатным округам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65EA85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E2D253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 w:rsidR="00D25F52" w:rsidRPr="00D25F52" w14:paraId="4FD716FD" w14:textId="77777777" w:rsidTr="0002170A"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F7E45E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4)</w:t>
                  </w:r>
                </w:p>
              </w:tc>
              <w:tc>
                <w:tcPr>
                  <w:tcW w:w="5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00947B" w14:textId="77777777" w:rsidR="00D25F52" w:rsidRPr="00D25F52" w:rsidRDefault="00D25F52" w:rsidP="0002170A">
                  <w:pPr>
                    <w:spacing w:line="0" w:lineRule="atLeast"/>
                    <w:jc w:val="both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победу одерживает кандидат, получивший большинство голосов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4D2494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80F8D6" w14:textId="77777777" w:rsidR="00D25F52" w:rsidRPr="00D25F52" w:rsidRDefault="00D25F52" w:rsidP="0002170A">
                  <w:pPr>
                    <w:rPr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 w14:paraId="0999BB4F" w14:textId="77777777" w:rsidR="00D25F52" w:rsidRPr="00D25F52" w:rsidRDefault="00D25F52" w:rsidP="00D25F52">
            <w:pPr>
              <w:jc w:val="both"/>
              <w:rPr>
                <w:rFonts w:ascii="Calibri" w:hAnsi="Calibri"/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25F52">
              <w:rPr>
                <w:bCs w:val="0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Впишите полученный ответ в таблицу, а затем получившуюся последовательность букв перенесите в бланк ответов (без пробелов и других символов).</w:t>
            </w:r>
          </w:p>
          <w:tbl>
            <w:tblPr>
              <w:tblW w:w="12015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3006"/>
              <w:gridCol w:w="3002"/>
              <w:gridCol w:w="3006"/>
            </w:tblGrid>
            <w:tr w:rsidR="00D25F52" w:rsidRPr="00D25F52" w14:paraId="4922D9CD" w14:textId="77777777" w:rsidTr="0002170A"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B37F8B" w14:textId="77777777" w:rsidR="00D25F52" w:rsidRPr="00D25F52" w:rsidRDefault="00D25F52" w:rsidP="0002170A">
                  <w:pPr>
                    <w:spacing w:line="0" w:lineRule="atLeast"/>
                    <w:jc w:val="center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bookmarkStart w:id="29" w:name="16"/>
                  <w:bookmarkEnd w:id="16"/>
                  <w:bookmarkEnd w:id="29"/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30DA07" w14:textId="77777777" w:rsidR="00D25F52" w:rsidRPr="00D25F52" w:rsidRDefault="00D25F52" w:rsidP="0002170A">
                  <w:pPr>
                    <w:spacing w:line="0" w:lineRule="atLeast"/>
                    <w:jc w:val="center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2912EA" w14:textId="77777777" w:rsidR="00D25F52" w:rsidRPr="00D25F52" w:rsidRDefault="00D25F52" w:rsidP="0002170A">
                  <w:pPr>
                    <w:spacing w:line="0" w:lineRule="atLeast"/>
                    <w:jc w:val="center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C762B7" w14:textId="77777777" w:rsidR="00D25F52" w:rsidRPr="00D25F52" w:rsidRDefault="00D25F52" w:rsidP="0002170A">
                  <w:pPr>
                    <w:spacing w:line="0" w:lineRule="atLeast"/>
                    <w:jc w:val="center"/>
                    <w:rPr>
                      <w:rFonts w:ascii="Calibri" w:hAnsi="Calibri"/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 w:rsidRPr="00D25F52">
                    <w:rPr>
                      <w:bCs w:val="0"/>
                      <w:sz w:val="22"/>
                      <w:szCs w:val="22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</w:tr>
            <w:tr w:rsidR="00D25F52" w:rsidRPr="00D25F52" w14:paraId="5E5FFBED" w14:textId="77777777" w:rsidTr="0002170A"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0A66B6" w14:textId="77777777" w:rsidR="00D25F52" w:rsidRPr="00D25F52" w:rsidRDefault="00D25F52" w:rsidP="0002170A">
                  <w:pPr>
                    <w:rPr>
                      <w:rFonts w:ascii="Arial" w:hAnsi="Arial" w:cs="Arial"/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133AC4" w14:textId="77777777" w:rsidR="00D25F52" w:rsidRPr="00D25F52" w:rsidRDefault="00D25F52" w:rsidP="0002170A">
                  <w:pPr>
                    <w:rPr>
                      <w:rFonts w:ascii="Arial" w:hAnsi="Arial" w:cs="Arial"/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C26B90" w14:textId="77777777" w:rsidR="00D25F52" w:rsidRPr="00D25F52" w:rsidRDefault="00D25F52" w:rsidP="0002170A">
                  <w:pPr>
                    <w:rPr>
                      <w:rFonts w:ascii="Arial" w:hAnsi="Arial" w:cs="Arial"/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A53E9F" w14:textId="77777777" w:rsidR="00D25F52" w:rsidRPr="00D25F52" w:rsidRDefault="00D25F52" w:rsidP="0002170A">
                  <w:pPr>
                    <w:rPr>
                      <w:rFonts w:ascii="Arial" w:hAnsi="Arial" w:cs="Arial"/>
                      <w:bCs w:val="0"/>
                      <w:sz w:val="1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 w14:paraId="48D30EEF" w14:textId="77777777" w:rsidR="00D56F9A" w:rsidRPr="00735759" w:rsidRDefault="00D56F9A" w:rsidP="00D56F9A">
            <w:pPr>
              <w:rPr>
                <w:szCs w:val="28"/>
              </w:rPr>
            </w:pPr>
          </w:p>
          <w:p w14:paraId="63F0D20B" w14:textId="77777777" w:rsidR="00995C87" w:rsidRPr="00735759" w:rsidRDefault="00995C87" w:rsidP="004B5D20">
            <w:pPr>
              <w:jc w:val="center"/>
              <w:rPr>
                <w:szCs w:val="28"/>
              </w:rPr>
            </w:pPr>
          </w:p>
          <w:p w14:paraId="0CBF4AFD" w14:textId="77777777" w:rsidR="00995C87" w:rsidRPr="00735759" w:rsidRDefault="00995C87" w:rsidP="00673D2C">
            <w:pPr>
              <w:rPr>
                <w:szCs w:val="28"/>
              </w:rPr>
            </w:pPr>
          </w:p>
        </w:tc>
      </w:tr>
    </w:tbl>
    <w:p w14:paraId="71692D17" w14:textId="77777777" w:rsidR="004B5D20" w:rsidRDefault="004B5D20" w:rsidP="004B5D20">
      <w:pPr>
        <w:jc w:val="center"/>
      </w:pPr>
    </w:p>
    <w:p w14:paraId="0D7B7991" w14:textId="77777777" w:rsidR="005B2390" w:rsidRDefault="005B2390" w:rsidP="004B5D20">
      <w:pPr>
        <w:jc w:val="center"/>
      </w:pPr>
    </w:p>
    <w:sectPr w:rsidR="005B2390" w:rsidSect="0054568D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C95"/>
    <w:multiLevelType w:val="hybridMultilevel"/>
    <w:tmpl w:val="4936F59E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67D5E"/>
    <w:multiLevelType w:val="multilevel"/>
    <w:tmpl w:val="9F9C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207C"/>
    <w:multiLevelType w:val="multilevel"/>
    <w:tmpl w:val="FDBC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244F8"/>
    <w:multiLevelType w:val="hybridMultilevel"/>
    <w:tmpl w:val="352AD8AE"/>
    <w:lvl w:ilvl="0" w:tplc="0226EE2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8DC4A48"/>
    <w:multiLevelType w:val="multilevel"/>
    <w:tmpl w:val="FF4A7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52D7A"/>
    <w:multiLevelType w:val="multilevel"/>
    <w:tmpl w:val="9F6C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450F9"/>
    <w:multiLevelType w:val="multilevel"/>
    <w:tmpl w:val="44A0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E5B05"/>
    <w:multiLevelType w:val="multilevel"/>
    <w:tmpl w:val="463A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001C8"/>
    <w:multiLevelType w:val="hybridMultilevel"/>
    <w:tmpl w:val="2C9CEB1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738D6"/>
    <w:multiLevelType w:val="multilevel"/>
    <w:tmpl w:val="404C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013D3"/>
    <w:multiLevelType w:val="multilevel"/>
    <w:tmpl w:val="717A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327AB1"/>
    <w:multiLevelType w:val="multilevel"/>
    <w:tmpl w:val="764C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734B7"/>
    <w:multiLevelType w:val="hybridMultilevel"/>
    <w:tmpl w:val="3BE407E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2F2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916E4"/>
    <w:multiLevelType w:val="multilevel"/>
    <w:tmpl w:val="C3D0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A1A7C"/>
    <w:multiLevelType w:val="hybridMultilevel"/>
    <w:tmpl w:val="66CE49A0"/>
    <w:lvl w:ilvl="0" w:tplc="0854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25E4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A040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3FF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48C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3B6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140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692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F70A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16"/>
  </w:num>
  <w:num w:numId="7">
    <w:abstractNumId w:val="3"/>
  </w:num>
  <w:num w:numId="8">
    <w:abstractNumId w:val="20"/>
  </w:num>
  <w:num w:numId="9">
    <w:abstractNumId w:val="18"/>
  </w:num>
  <w:num w:numId="10">
    <w:abstractNumId w:val="0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9"/>
  </w:num>
  <w:num w:numId="16">
    <w:abstractNumId w:val="7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086B98"/>
    <w:rsid w:val="000F6263"/>
    <w:rsid w:val="002C522A"/>
    <w:rsid w:val="00367578"/>
    <w:rsid w:val="003E36CF"/>
    <w:rsid w:val="004513ED"/>
    <w:rsid w:val="004A34FE"/>
    <w:rsid w:val="004A37DF"/>
    <w:rsid w:val="004B38D3"/>
    <w:rsid w:val="004B5D20"/>
    <w:rsid w:val="00501753"/>
    <w:rsid w:val="005271BC"/>
    <w:rsid w:val="0054568D"/>
    <w:rsid w:val="005A0442"/>
    <w:rsid w:val="005B2390"/>
    <w:rsid w:val="00673D2C"/>
    <w:rsid w:val="007324CA"/>
    <w:rsid w:val="00735759"/>
    <w:rsid w:val="00744C3F"/>
    <w:rsid w:val="0074648B"/>
    <w:rsid w:val="00861A08"/>
    <w:rsid w:val="0087113A"/>
    <w:rsid w:val="00905635"/>
    <w:rsid w:val="009151EA"/>
    <w:rsid w:val="00995C87"/>
    <w:rsid w:val="00A96837"/>
    <w:rsid w:val="00B557B8"/>
    <w:rsid w:val="00B83B83"/>
    <w:rsid w:val="00C208B5"/>
    <w:rsid w:val="00C524BC"/>
    <w:rsid w:val="00D229C8"/>
    <w:rsid w:val="00D25F52"/>
    <w:rsid w:val="00D56F9A"/>
    <w:rsid w:val="00D70595"/>
    <w:rsid w:val="00DC3511"/>
    <w:rsid w:val="00E47523"/>
    <w:rsid w:val="00EF08B5"/>
    <w:rsid w:val="00EF1D69"/>
    <w:rsid w:val="00EF4EDA"/>
    <w:rsid w:val="00E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E0C5C2BD-7325-4219-AF80-EECB75C9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  <w14:textOutline w14:w="0" w14:cap="rnd" w14:cmpd="sng" w14:algn="ctr">
        <w14:noFill/>
        <w14:prstDash w14:val="solid"/>
        <w14:bevel/>
      </w14:textOutline>
      <w14:textFill>
        <w14:solidFill>
          <w14:schemeClr w14:val="tx1"/>
        </w14:solidFill>
      </w14:textFill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1">
    <w:name w:val="Основной текст (5)_"/>
    <w:basedOn w:val="a0"/>
    <w:link w:val="52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50pt">
    <w:name w:val="Основной текст (5) + Курсив;Интервал 0 pt"/>
    <w:basedOn w:val="51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73575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056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5635"/>
    <w:rPr>
      <w:rFonts w:ascii="Times New Roman" w:hAnsi="Times New Roman" w:cs="Times New Roman"/>
      <w:bCs/>
      <w:outline/>
      <w:color w:val="000000" w:themeColor="text1"/>
      <w:sz w:val="16"/>
      <w:szCs w:val="16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customStyle="1" w:styleId="50">
    <w:name w:val="Заголовок 5 Знак"/>
    <w:basedOn w:val="a0"/>
    <w:link w:val="5"/>
    <w:uiPriority w:val="9"/>
    <w:semiHidden/>
    <w:rsid w:val="0054568D"/>
    <w:rPr>
      <w:rFonts w:asciiTheme="majorHAnsi" w:eastAsiaTheme="majorEastAsia" w:hAnsiTheme="majorHAnsi" w:cstheme="majorBidi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1538-E427-40BF-A981-9A966B40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9</cp:revision>
  <cp:lastPrinted>2020-12-07T08:28:00Z</cp:lastPrinted>
  <dcterms:created xsi:type="dcterms:W3CDTF">2020-12-01T11:42:00Z</dcterms:created>
  <dcterms:modified xsi:type="dcterms:W3CDTF">2020-12-10T11:58:00Z</dcterms:modified>
</cp:coreProperties>
</file>