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EA" w:rsidRDefault="00D157EA" w:rsidP="00D157EA">
      <w:pPr>
        <w:jc w:val="center"/>
      </w:pPr>
      <w:r>
        <w:t xml:space="preserve">ИНФОРМАЦИЯ ДЛЯ РАЗМЕЩЕНИЯ НА ОФИЦИАЛЬНОМ САЙТЕ </w:t>
      </w:r>
    </w:p>
    <w:p w:rsidR="00D157EA" w:rsidRDefault="00D157EA" w:rsidP="00D157EA">
      <w:pPr>
        <w:jc w:val="center"/>
      </w:pPr>
      <w:r>
        <w:t>ЧПОУ «ТЭП»</w:t>
      </w:r>
    </w:p>
    <w:p w:rsidR="00D157EA" w:rsidRDefault="00D157EA" w:rsidP="00D157EA">
      <w:pPr>
        <w:jc w:val="center"/>
      </w:pPr>
      <w:r>
        <w:t>ДЛЯ ЭЛЕКТРОННОГО ОБУЧЕНИЯ</w:t>
      </w:r>
    </w:p>
    <w:p w:rsidR="00D157EA" w:rsidRDefault="00D157EA" w:rsidP="00D157EA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157EA" w:rsidTr="008743FC">
        <w:tc>
          <w:tcPr>
            <w:tcW w:w="1833" w:type="dxa"/>
          </w:tcPr>
          <w:p w:rsidR="00D157EA" w:rsidRPr="004B5D20" w:rsidRDefault="00D157EA" w:rsidP="008743FC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D157EA" w:rsidRPr="002C12A3" w:rsidRDefault="00D157EA" w:rsidP="008743FC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D157EA" w:rsidTr="008743FC">
        <w:tc>
          <w:tcPr>
            <w:tcW w:w="1833" w:type="dxa"/>
          </w:tcPr>
          <w:p w:rsidR="00D157EA" w:rsidRPr="004B5D20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D157EA" w:rsidRPr="002C12A3" w:rsidRDefault="00D157EA" w:rsidP="008743FC">
            <w:pPr>
              <w:rPr>
                <w:sz w:val="24"/>
              </w:rPr>
            </w:pPr>
            <w:r>
              <w:rPr>
                <w:sz w:val="24"/>
              </w:rPr>
              <w:t>06.11.2020г</w:t>
            </w:r>
          </w:p>
        </w:tc>
      </w:tr>
      <w:tr w:rsidR="00D157EA" w:rsidTr="008743FC">
        <w:trPr>
          <w:trHeight w:val="323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157EA" w:rsidRDefault="00D157EA" w:rsidP="008743FC">
            <w:r>
              <w:t>12:00- 12:30 12:40-13:10</w:t>
            </w:r>
          </w:p>
          <w:p w:rsidR="00D157EA" w:rsidRDefault="00D157EA" w:rsidP="008743FC"/>
        </w:tc>
      </w:tr>
      <w:tr w:rsidR="00D157EA" w:rsidTr="008743FC">
        <w:trPr>
          <w:trHeight w:val="414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  <w:r>
              <w:t>АУДИТ</w:t>
            </w:r>
          </w:p>
          <w:p w:rsidR="00D157EA" w:rsidRDefault="00D157EA" w:rsidP="008743FC"/>
        </w:tc>
      </w:tr>
      <w:tr w:rsidR="00D157EA" w:rsidTr="008743FC">
        <w:trPr>
          <w:trHeight w:val="563"/>
        </w:trPr>
        <w:tc>
          <w:tcPr>
            <w:tcW w:w="1833" w:type="dxa"/>
          </w:tcPr>
          <w:p w:rsidR="00D157EA" w:rsidRPr="00EF1D69" w:rsidRDefault="00D157EA" w:rsidP="008743FC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D157EA" w:rsidRPr="00CD241C" w:rsidTr="008743FC">
        <w:trPr>
          <w:trHeight w:val="563"/>
        </w:trPr>
        <w:tc>
          <w:tcPr>
            <w:tcW w:w="1833" w:type="dxa"/>
          </w:tcPr>
          <w:p w:rsidR="00D157EA" w:rsidRPr="00EF1D69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D157EA" w:rsidRPr="00D157EA" w:rsidRDefault="00D157EA" w:rsidP="008743FC">
            <w:pPr>
              <w:shd w:val="clear" w:color="auto" w:fill="F7F7F7"/>
              <w:spacing w:line="331" w:lineRule="atLeast"/>
              <w:rPr>
                <w:rFonts w:ascii="Arial" w:hAnsi="Arial" w:cs="Arial"/>
                <w:color w:val="333333"/>
                <w:sz w:val="25"/>
                <w:szCs w:val="25"/>
                <w:lang w:val="en-US"/>
                <w14:textOutline w14:w="9525" w14:cap="flat" w14:cmpd="sng" w14:algn="ctr">
                  <w14:solidFill>
                    <w14:srgbClr w14:val="33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157EA" w:rsidRPr="00D157EA" w:rsidRDefault="00D157EA" w:rsidP="008743FC">
            <w:pPr>
              <w:shd w:val="clear" w:color="auto" w:fill="F7F7F7"/>
              <w:spacing w:line="298" w:lineRule="atLeast"/>
              <w:rPr>
                <w:rFonts w:ascii="Arial" w:hAnsi="Arial" w:cs="Arial"/>
                <w:color w:val="666666"/>
                <w:sz w:val="22"/>
                <w:szCs w:val="22"/>
                <w:lang w:val="en-US"/>
                <w14:textOutline w14:w="9525" w14:cap="flat" w14:cmpd="sng" w14:algn="ctr">
                  <w14:solidFill>
                    <w14:srgbClr w14:val="6666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D157EA" w:rsidRPr="00CD241C" w:rsidRDefault="00D157EA" w:rsidP="008743FC">
            <w:pPr>
              <w:jc w:val="center"/>
              <w:rPr>
                <w:lang w:val="en-US"/>
              </w:rPr>
            </w:pPr>
          </w:p>
        </w:tc>
      </w:tr>
      <w:tr w:rsidR="00D157EA" w:rsidTr="008743FC">
        <w:trPr>
          <w:trHeight w:val="563"/>
        </w:trPr>
        <w:tc>
          <w:tcPr>
            <w:tcW w:w="1833" w:type="dxa"/>
          </w:tcPr>
          <w:p w:rsidR="00D157EA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</w:p>
          <w:p w:rsidR="00D157EA" w:rsidRPr="00F33435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</w:p>
          <w:p w:rsidR="00D157EA" w:rsidRPr="000B39CF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1. Аудит: </w:t>
            </w:r>
            <w:proofErr w:type="gramStart"/>
            <w:r w:rsidRPr="000B39CF">
              <w:rPr>
                <w:rFonts w:ascii="Times New Roman" w:hAnsi="Times New Roman"/>
                <w:sz w:val="24"/>
                <w:szCs w:val="24"/>
              </w:rPr>
              <w:t>учебник  под</w:t>
            </w:r>
            <w:proofErr w:type="gram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D157EA" w:rsidRDefault="00D157EA" w:rsidP="008743FC">
            <w:pPr>
              <w:pStyle w:val="a4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</w:p>
        </w:tc>
      </w:tr>
      <w:tr w:rsidR="00D157EA" w:rsidTr="008743FC">
        <w:trPr>
          <w:trHeight w:val="132"/>
        </w:trPr>
        <w:tc>
          <w:tcPr>
            <w:tcW w:w="1833" w:type="dxa"/>
          </w:tcPr>
          <w:p w:rsidR="00D157EA" w:rsidRDefault="00D157EA" w:rsidP="008743FC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157EA" w:rsidRPr="00754EEB" w:rsidRDefault="00D157EA" w:rsidP="008743FC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 xml:space="preserve">Тема 2.1. </w:t>
            </w:r>
            <w:r w:rsidRPr="00754EEB">
              <w:rPr>
                <w:b/>
              </w:rPr>
              <w:t>Практическое занятие № 6</w:t>
            </w:r>
          </w:p>
          <w:p w:rsidR="00D157EA" w:rsidRPr="00380BC0" w:rsidRDefault="00D157EA" w:rsidP="008743FC">
            <w:pPr>
              <w:jc w:val="center"/>
              <w:rPr>
                <w:b/>
              </w:rPr>
            </w:pPr>
            <w:r w:rsidRPr="00754EEB">
              <w:t>Решение ситуационных задач по аудиту собственных средств</w:t>
            </w:r>
          </w:p>
        </w:tc>
      </w:tr>
      <w:tr w:rsidR="00D157EA" w:rsidTr="008743FC">
        <w:trPr>
          <w:trHeight w:val="3182"/>
        </w:trPr>
        <w:tc>
          <w:tcPr>
            <w:tcW w:w="1833" w:type="dxa"/>
          </w:tcPr>
          <w:p w:rsidR="00D157EA" w:rsidRPr="00CD241C" w:rsidRDefault="00D157EA" w:rsidP="008743FC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D157EA" w:rsidRPr="00754EEB" w:rsidRDefault="00D157EA" w:rsidP="008743FC">
            <w:pPr>
              <w:pStyle w:val="a6"/>
              <w:spacing w:after="0"/>
              <w:rPr>
                <w:i/>
              </w:rPr>
            </w:pPr>
            <w:r w:rsidRPr="00754EEB">
              <w:rPr>
                <w:i/>
              </w:rPr>
              <w:t xml:space="preserve"> Примерная тематика практических заданий:</w:t>
            </w:r>
          </w:p>
          <w:p w:rsidR="00D157EA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538C">
              <w:rPr>
                <w:rFonts w:ascii="Times New Roman" w:hAnsi="Times New Roman"/>
                <w:sz w:val="24"/>
                <w:szCs w:val="24"/>
              </w:rPr>
              <w:t>Методика проведения аудита учредительных документов</w:t>
            </w:r>
            <w:r w:rsidRPr="000B3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7EA" w:rsidRPr="000B39CF" w:rsidRDefault="00D157EA" w:rsidP="008743F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1. Аудит: </w:t>
            </w:r>
            <w:proofErr w:type="gramStart"/>
            <w:r w:rsidRPr="000B39CF">
              <w:rPr>
                <w:rFonts w:ascii="Times New Roman" w:hAnsi="Times New Roman"/>
                <w:sz w:val="24"/>
                <w:szCs w:val="24"/>
              </w:rPr>
              <w:t>учебник  под</w:t>
            </w:r>
            <w:proofErr w:type="gram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D157EA" w:rsidRPr="00CD241C" w:rsidRDefault="00D157EA" w:rsidP="008743FC">
            <w:pPr>
              <w:pStyle w:val="a4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7EA" w:rsidTr="008743FC">
        <w:trPr>
          <w:trHeight w:val="815"/>
        </w:trPr>
        <w:tc>
          <w:tcPr>
            <w:tcW w:w="1833" w:type="dxa"/>
          </w:tcPr>
          <w:p w:rsidR="00D157EA" w:rsidRDefault="00D157EA" w:rsidP="00874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  <w:p w:rsidR="00D157EA" w:rsidRDefault="00D157EA" w:rsidP="008743FC">
            <w:pPr>
              <w:jc w:val="center"/>
            </w:pPr>
          </w:p>
        </w:tc>
      </w:tr>
    </w:tbl>
    <w:p w:rsidR="00D157EA" w:rsidRDefault="00D157EA" w:rsidP="00D157EA">
      <w:bookmarkStart w:id="0" w:name="_GoBack"/>
      <w:bookmarkEnd w:id="0"/>
    </w:p>
    <w:p w:rsidR="00A357BE" w:rsidRPr="0072586D" w:rsidRDefault="00A357BE" w:rsidP="0072586D"/>
    <w:sectPr w:rsidR="00A357BE" w:rsidRPr="0072586D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4116A"/>
    <w:rsid w:val="000E486B"/>
    <w:rsid w:val="000F594A"/>
    <w:rsid w:val="001326F8"/>
    <w:rsid w:val="0014366D"/>
    <w:rsid w:val="003C4F7B"/>
    <w:rsid w:val="004153E8"/>
    <w:rsid w:val="004302F0"/>
    <w:rsid w:val="004D3296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A357BE"/>
    <w:rsid w:val="00A63DDF"/>
    <w:rsid w:val="00AF5B83"/>
    <w:rsid w:val="00B672D7"/>
    <w:rsid w:val="00BD6290"/>
    <w:rsid w:val="00BD63AF"/>
    <w:rsid w:val="00BE261C"/>
    <w:rsid w:val="00C72E86"/>
    <w:rsid w:val="00D157EA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D30B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43</cp:revision>
  <cp:lastPrinted>2020-12-04T12:19:00Z</cp:lastPrinted>
  <dcterms:created xsi:type="dcterms:W3CDTF">2020-12-04T11:12:00Z</dcterms:created>
  <dcterms:modified xsi:type="dcterms:W3CDTF">2020-12-04T13:03:00Z</dcterms:modified>
</cp:coreProperties>
</file>