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F6" w:rsidRPr="004816F6" w:rsidRDefault="004816F6" w:rsidP="004816F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РАЗМЕЩЕНИЯ НА ОФИЦИАЛЬНОМ САЙТЕ</w:t>
      </w:r>
    </w:p>
    <w:p w:rsidR="004816F6" w:rsidRPr="004816F6" w:rsidRDefault="004816F6" w:rsidP="004816F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ЧПОУ «ТЭП»</w:t>
      </w:r>
    </w:p>
    <w:p w:rsidR="004816F6" w:rsidRPr="004816F6" w:rsidRDefault="004816F6" w:rsidP="004816F6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ЭЛЕКТРОННОГО ОБУЧЕНИЯ</w:t>
      </w:r>
    </w:p>
    <w:p w:rsidR="004816F6" w:rsidRPr="004816F6" w:rsidRDefault="004816F6" w:rsidP="004816F6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4816F6" w:rsidRPr="004816F6" w:rsidTr="007B3169"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НЭ-18(09)-О</w:t>
            </w:r>
          </w:p>
        </w:tc>
      </w:tr>
      <w:tr w:rsidR="004816F6" w:rsidRPr="004816F6" w:rsidTr="007B3169"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  <w:bookmarkStart w:id="0" w:name="_GoBack"/>
            <w:bookmarkEnd w:id="0"/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.2021 г.</w:t>
            </w:r>
          </w:p>
        </w:tc>
      </w:tr>
      <w:tr w:rsidR="004816F6" w:rsidRPr="004816F6" w:rsidTr="007B3169">
        <w:trPr>
          <w:trHeight w:val="323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09-00-10-30</w:t>
            </w:r>
          </w:p>
        </w:tc>
      </w:tr>
      <w:tr w:rsidR="004816F6" w:rsidRPr="004816F6" w:rsidTr="007B3169">
        <w:trPr>
          <w:trHeight w:val="414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УД/МДК/УП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4816F6" w:rsidRPr="004816F6" w:rsidTr="007B3169">
        <w:trPr>
          <w:trHeight w:val="563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8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Селиванова Надежда Егоровна </w:t>
            </w:r>
          </w:p>
        </w:tc>
      </w:tr>
      <w:tr w:rsidR="004816F6" w:rsidRPr="004816F6" w:rsidTr="007B3169">
        <w:trPr>
          <w:trHeight w:val="563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spacing w:line="480" w:lineRule="auto"/>
              <w:outlineLvl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urmk</w:t>
            </w:r>
            <w:proofErr w:type="spellEnd"/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2004</w:t>
            </w:r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@ </w:t>
            </w:r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spellStart"/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816F6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F6" w:rsidRPr="004816F6" w:rsidTr="007B3169">
        <w:trPr>
          <w:trHeight w:val="563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</w:pPr>
            <w:r w:rsidRPr="004816F6">
              <w:rPr>
                <w:rFonts w:ascii="Palatino Linotype" w:hAnsi="Palatino Linotype" w:cs="Times New Roman"/>
                <w:b/>
                <w:sz w:val="24"/>
                <w:szCs w:val="24"/>
                <w:lang w:eastAsia="ru-RU"/>
              </w:rPr>
              <w:t>Основная литература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Palatino Linotype" w:hAnsi="Palatino Linotype" w:cs="Times New Roman"/>
                <w:sz w:val="24"/>
                <w:szCs w:val="24"/>
                <w:lang w:eastAsia="ru-RU"/>
              </w:rPr>
              <w:t>Основная литература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Костерина Т.М. Банковское </w:t>
            </w:r>
            <w:proofErr w:type="gram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дело :</w:t>
            </w:r>
            <w:proofErr w:type="gram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учеб. для бакалавров / Т.М. Костерина ;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гос. ун-т экономики, статистики и информатики. – 2-е изд.,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proofErr w:type="gram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и доп. –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2013. – 332 с.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Банковское дело. Задачи и тесты: Учебное пособие / Под ред.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Валенцевой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- 95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2012. - 687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Коробовой </w:t>
            </w:r>
            <w:proofErr w:type="gram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Г.Г..</w:t>
            </w:r>
            <w:proofErr w:type="gram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Магистр, 2018. - 480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Лаврушина О.И.,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Н.И..</w:t>
            </w:r>
            <w:proofErr w:type="gram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- 128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5. Банковское дело. Учебник / Под ред. Е.Ф. Жукова, Н.Д.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2017. - 272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2014. - 671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Банковское дело: Учебник / Под ред. Е.Ф. Жукова, Н.Д.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Эриашвили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Юнити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2016. - 687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деят</w:t>
            </w:r>
            <w:proofErr w:type="spellEnd"/>
            <w:proofErr w:type="gram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: Уч. / А.А.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- 48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. - М.: Инфра-М, 2016. - 176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, А.А. Банковское дело: Организация и регулирование / А.А.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Казимагомедов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, 2018. - 320 c.</w:t>
            </w:r>
          </w:p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eastAsia="Microsoft JhengHei Light" w:hAnsi="Times New Roman" w:cs="Times New Roman"/>
                <w:sz w:val="24"/>
                <w:szCs w:val="24"/>
                <w:lang w:eastAsia="ru-RU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4816F6" w:rsidRPr="004816F6" w:rsidRDefault="004816F6" w:rsidP="004816F6">
            <w:pPr>
              <w:shd w:val="clear" w:color="auto" w:fill="FFFFFF"/>
              <w:jc w:val="both"/>
              <w:rPr>
                <w:rFonts w:ascii="Palatino Linotype" w:hAnsi="Palatino Linotype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4816F6" w:rsidRPr="004816F6" w:rsidTr="007B3169">
        <w:trPr>
          <w:trHeight w:val="132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Кредитные операции коммерческих банков</w:t>
            </w:r>
          </w:p>
        </w:tc>
      </w:tr>
      <w:tr w:rsidR="004816F6" w:rsidRPr="004816F6" w:rsidTr="007B3169">
        <w:trPr>
          <w:trHeight w:val="132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ind w:firstLine="284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16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Подготовить презентации по темам.</w:t>
            </w:r>
          </w:p>
        </w:tc>
      </w:tr>
      <w:tr w:rsidR="004816F6" w:rsidRPr="004816F6" w:rsidTr="007B3169">
        <w:trPr>
          <w:trHeight w:val="132"/>
        </w:trPr>
        <w:tc>
          <w:tcPr>
            <w:tcW w:w="1833" w:type="dxa"/>
          </w:tcPr>
          <w:p w:rsidR="004816F6" w:rsidRPr="004816F6" w:rsidRDefault="004816F6" w:rsidP="004816F6">
            <w:pPr>
              <w:keepNext/>
              <w:autoSpaceDE w:val="0"/>
              <w:autoSpaceDN w:val="0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816F6">
              <w:rPr>
                <w:rFonts w:ascii="Times New Roman" w:hAnsi="Times New Roman" w:cs="Times New Roman"/>
                <w:b/>
                <w:sz w:val="24"/>
                <w:szCs w:val="28"/>
                <w:lang w:eastAsia="ru-RU"/>
              </w:rPr>
              <w:t>Контрольный тест (вопросы)</w:t>
            </w:r>
          </w:p>
        </w:tc>
        <w:tc>
          <w:tcPr>
            <w:tcW w:w="7801" w:type="dxa"/>
          </w:tcPr>
          <w:p w:rsidR="004816F6" w:rsidRPr="004816F6" w:rsidRDefault="004816F6" w:rsidP="004816F6">
            <w:pPr>
              <w:rPr>
                <w:rFonts w:ascii="Times New Roman" w:hAnsi="Times New Roman" w:cs="Times New Roman"/>
                <w:bCs/>
                <w:outline/>
                <w:color w:val="000000" w:themeColor="text1"/>
                <w:sz w:val="28"/>
                <w:szCs w:val="144"/>
                <w:lang w:eastAsia="ru-RU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Default="004816F6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06"/>
    <w:rsid w:val="000B3206"/>
    <w:rsid w:val="00152A03"/>
    <w:rsid w:val="004816F6"/>
    <w:rsid w:val="005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5D38"/>
  <w15:chartTrackingRefBased/>
  <w15:docId w15:val="{50F70A1B-931E-4597-94C5-64FE06A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F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2021-02-17T13:00:00Z</dcterms:created>
  <dcterms:modified xsi:type="dcterms:W3CDTF">2021-02-17T13:00:00Z</dcterms:modified>
</cp:coreProperties>
</file>