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652D6B">
              <w:rPr>
                <w:outline w:val="0"/>
              </w:rPr>
              <w:t xml:space="preserve"> НП-19(11)-О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6055F0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16</w:t>
            </w:r>
            <w:r w:rsidR="00BD2286">
              <w:rPr>
                <w:b/>
                <w:outline w:val="0"/>
                <w:sz w:val="24"/>
              </w:rPr>
              <w:t>.01</w:t>
            </w:r>
            <w:r w:rsidR="00765D36">
              <w:rPr>
                <w:b/>
                <w:outline w:val="0"/>
                <w:sz w:val="24"/>
              </w:rPr>
              <w:t>.202</w:t>
            </w:r>
            <w:r w:rsidR="00BD2286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BD2286" w:rsidRDefault="006055F0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14:00-14:30</w:t>
            </w:r>
          </w:p>
          <w:p w:rsidR="006055F0" w:rsidRPr="003D6DCC" w:rsidRDefault="006055F0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14:40-15:20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0C6150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Страховое дело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proofErr w:type="spellStart"/>
            <w:r>
              <w:rPr>
                <w:outline w:val="0"/>
                <w:lang w:val="en-US"/>
              </w:rPr>
              <w:t>kos</w:t>
            </w:r>
            <w:proofErr w:type="spellEnd"/>
            <w:r w:rsidRPr="00BD2286">
              <w:rPr>
                <w:outline w:val="0"/>
              </w:rPr>
              <w:t>.</w:t>
            </w:r>
            <w:r>
              <w:rPr>
                <w:outline w:val="0"/>
                <w:lang w:val="en-US"/>
              </w:rPr>
              <w:t>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1.</w:t>
            </w:r>
            <w:r w:rsidRPr="000C6150">
              <w:rPr>
                <w:sz w:val="28"/>
                <w:szCs w:val="28"/>
              </w:rPr>
              <w:tab/>
              <w:t xml:space="preserve">Организация страхового дела : учебник и практикум для прикладного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под ред.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, Е. В. Дик..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2020. — 231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2.</w:t>
            </w:r>
            <w:r w:rsidRPr="000C6150">
              <w:rPr>
                <w:sz w:val="28"/>
                <w:szCs w:val="28"/>
              </w:rPr>
              <w:tab/>
              <w:t xml:space="preserve">Страхование. </w:t>
            </w:r>
            <w:proofErr w:type="gramStart"/>
            <w:r w:rsidRPr="000C6150">
              <w:rPr>
                <w:sz w:val="28"/>
                <w:szCs w:val="28"/>
              </w:rPr>
              <w:t>Практикум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академического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 [и др.] ; отв. ред.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-Малицкая, С. Ю. Янова.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 xml:space="preserve">, 2019. — 575 с.  Страховое дело : учебник и практикум для СПО / отв. ред. А. Ю. Анисимов. — 2-е изд., </w:t>
            </w:r>
            <w:proofErr w:type="spellStart"/>
            <w:r w:rsidRPr="000C6150">
              <w:rPr>
                <w:sz w:val="28"/>
                <w:szCs w:val="28"/>
              </w:rPr>
              <w:t>испр</w:t>
            </w:r>
            <w:proofErr w:type="spellEnd"/>
            <w:r w:rsidRPr="000C6150">
              <w:rPr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218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3.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Страхование.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вузов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127 с.</w:t>
            </w:r>
          </w:p>
          <w:p w:rsidR="00995C87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4.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Страховое дело.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СПО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2018. — 128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CB188B" w:rsidP="00CB188B">
            <w:pPr>
              <w:jc w:val="both"/>
              <w:rPr>
                <w:outline w:val="0"/>
                <w:szCs w:val="28"/>
              </w:rPr>
            </w:pPr>
            <w:r w:rsidRPr="00CB188B">
              <w:rPr>
                <w:outline w:val="0"/>
                <w:szCs w:val="28"/>
              </w:rPr>
              <w:t>Страхование предпринимательского риска как вид страхования</w:t>
            </w:r>
            <w:r>
              <w:rPr>
                <w:outline w:val="0"/>
                <w:szCs w:val="28"/>
              </w:rPr>
              <w:t>.</w:t>
            </w:r>
          </w:p>
        </w:tc>
      </w:tr>
      <w:tr w:rsidR="00EF1D69" w:rsidRPr="003D6DCC" w:rsidTr="00884EC8">
        <w:trPr>
          <w:trHeight w:val="428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6055F0" w:rsidP="00EC2C7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Практическое занятие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6055F0" w:rsidRPr="006055F0" w:rsidRDefault="006055F0" w:rsidP="006055F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 w:rsidRPr="006055F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1.Сущность и виды предпринимательских рисков. </w:t>
            </w:r>
          </w:p>
          <w:p w:rsidR="006055F0" w:rsidRPr="006055F0" w:rsidRDefault="006055F0" w:rsidP="006055F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 w:rsidRPr="006055F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2.Сущность и причины предпринимательского риска.</w:t>
            </w:r>
          </w:p>
          <w:p w:rsidR="006055F0" w:rsidRPr="006055F0" w:rsidRDefault="006055F0" w:rsidP="006055F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 w:rsidRPr="006055F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3.Факторы, влияющие на предпринимательский риск.</w:t>
            </w:r>
          </w:p>
          <w:p w:rsidR="006055F0" w:rsidRPr="006055F0" w:rsidRDefault="006055F0" w:rsidP="006055F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 w:rsidRPr="006055F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4.Классификация предпринимательских рисков. </w:t>
            </w:r>
          </w:p>
          <w:p w:rsidR="006055F0" w:rsidRPr="006055F0" w:rsidRDefault="006055F0" w:rsidP="006055F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 w:rsidRPr="006055F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5.Основные методы и пути минимизации риска.</w:t>
            </w:r>
          </w:p>
          <w:p w:rsidR="00843867" w:rsidRPr="00843867" w:rsidRDefault="006055F0" w:rsidP="006055F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 w:rsidRPr="006055F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6.Страхование как способ защиты от предпринимательских рисков.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  <w:bookmarkStart w:id="0" w:name="_GoBack"/>
      <w:bookmarkEnd w:id="0"/>
    </w:p>
    <w:sectPr w:rsidR="004B5D2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22E9E"/>
    <w:rsid w:val="00086B98"/>
    <w:rsid w:val="000C6150"/>
    <w:rsid w:val="001073D9"/>
    <w:rsid w:val="001A682B"/>
    <w:rsid w:val="002C522A"/>
    <w:rsid w:val="00317851"/>
    <w:rsid w:val="00392A88"/>
    <w:rsid w:val="003D6DCC"/>
    <w:rsid w:val="003E36CF"/>
    <w:rsid w:val="003E5AEE"/>
    <w:rsid w:val="004513ED"/>
    <w:rsid w:val="004B5D20"/>
    <w:rsid w:val="00501753"/>
    <w:rsid w:val="005B2390"/>
    <w:rsid w:val="005E4129"/>
    <w:rsid w:val="006055F0"/>
    <w:rsid w:val="00652D6B"/>
    <w:rsid w:val="00744C3F"/>
    <w:rsid w:val="0074648B"/>
    <w:rsid w:val="00765D36"/>
    <w:rsid w:val="007E562D"/>
    <w:rsid w:val="00843867"/>
    <w:rsid w:val="008613E7"/>
    <w:rsid w:val="0087113A"/>
    <w:rsid w:val="00884EC8"/>
    <w:rsid w:val="009151EA"/>
    <w:rsid w:val="0097348E"/>
    <w:rsid w:val="00992AF0"/>
    <w:rsid w:val="00995C87"/>
    <w:rsid w:val="00A96837"/>
    <w:rsid w:val="00B255DB"/>
    <w:rsid w:val="00B96759"/>
    <w:rsid w:val="00BD2286"/>
    <w:rsid w:val="00C208B5"/>
    <w:rsid w:val="00C25C80"/>
    <w:rsid w:val="00C524BC"/>
    <w:rsid w:val="00CB188B"/>
    <w:rsid w:val="00D56F9A"/>
    <w:rsid w:val="00DC3511"/>
    <w:rsid w:val="00EB2C3C"/>
    <w:rsid w:val="00EC2C70"/>
    <w:rsid w:val="00EF08B5"/>
    <w:rsid w:val="00EF1D69"/>
    <w:rsid w:val="00EF4EDA"/>
    <w:rsid w:val="00F8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3B64"/>
  <w15:docId w15:val="{A2F92A1E-4A15-40B1-85AF-1C8D7425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120B-FAFD-4B99-9394-AF360E7B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22</cp:revision>
  <cp:lastPrinted>2021-01-22T12:03:00Z</cp:lastPrinted>
  <dcterms:created xsi:type="dcterms:W3CDTF">2020-03-26T12:33:00Z</dcterms:created>
  <dcterms:modified xsi:type="dcterms:W3CDTF">2021-02-03T07:01:00Z</dcterms:modified>
</cp:coreProperties>
</file>