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FC" w:rsidRPr="00D573F8" w:rsidRDefault="002F65FC" w:rsidP="002F65F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ИНФОРМАЦИЯ ДЛЯ РАЗМЕЩЕНИЯ НА ОФИЦИАЛЬНОМ САЙТЕ</w:t>
      </w:r>
    </w:p>
    <w:p w:rsidR="002F65FC" w:rsidRPr="00D573F8" w:rsidRDefault="002F65FC" w:rsidP="002F65F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ЧПОУ «ТЭП»</w:t>
      </w:r>
    </w:p>
    <w:p w:rsidR="002F65FC" w:rsidRPr="00D573F8" w:rsidRDefault="002F65FC" w:rsidP="002F65F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2F65FC" w:rsidRPr="002F65FC" w:rsidTr="0093064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Default="002F65FC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  <w:p w:rsidR="002F65FC" w:rsidRPr="00AF6EE3" w:rsidRDefault="002F65FC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– 20(11)-О</w:t>
            </w:r>
          </w:p>
        </w:tc>
      </w:tr>
      <w:tr w:rsidR="002F65FC" w:rsidRPr="002F65FC" w:rsidTr="0093064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AF6EE3" w:rsidRDefault="002F65FC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F65FC" w:rsidRPr="002F65FC" w:rsidTr="0093064B">
        <w:trPr>
          <w:trHeight w:val="3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Default="002F65FC" w:rsidP="009306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  <w:p w:rsidR="002F65FC" w:rsidRPr="00AF6EE3" w:rsidRDefault="002F65FC" w:rsidP="009306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15.40-17.10</w:t>
            </w:r>
          </w:p>
        </w:tc>
      </w:tr>
      <w:tr w:rsidR="002F65FC" w:rsidRPr="002F65FC" w:rsidTr="0093064B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AF6EE3" w:rsidRDefault="002F65FC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65FC" w:rsidRPr="002F65FC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AF6EE3" w:rsidRDefault="002F65FC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2F65FC" w:rsidRPr="002F65FC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AF6EE3" w:rsidRDefault="002F65FC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5FC" w:rsidRPr="002F65FC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C" w:rsidRPr="008C6802" w:rsidRDefault="002F65FC" w:rsidP="0093064B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М.:КНОРУС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2F65FC" w:rsidRPr="008C6802" w:rsidRDefault="002F65FC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,  Г.</w:t>
            </w:r>
            <w:proofErr w:type="gram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 —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М. :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2F65FC" w:rsidRPr="008C6802" w:rsidRDefault="002F65FC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2F65FC" w:rsidRPr="008C6802" w:rsidRDefault="002F65FC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2F65FC" w:rsidRPr="008C6802" w:rsidRDefault="002F65FC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2F65FC" w:rsidRPr="008C6802" w:rsidRDefault="002F65FC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2F65FC" w:rsidRPr="00D573F8" w:rsidRDefault="002F65FC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2F65FC" w:rsidRPr="002F65FC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C" w:rsidRDefault="002F65FC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предприятия по представлению граждан к назначению пенсий: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1.Задачи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функции специалистов по пенсионным вопросам. Организация взаимодействия специалиста предприятия с закрепленным специалистом районного управления Пенсионного фонда РФ.</w:t>
            </w:r>
          </w:p>
          <w:p w:rsidR="002F65FC" w:rsidRPr="00AF6EE3" w:rsidRDefault="002F65FC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приема граждан в учреждениях Пенсионного фонда РФ и органах социальной защиты населения: 1. Порядок назначения пенсий и иных социальных выплат в условиях автоматизированного процесса при помощи информационно-компьютерных технологий.</w:t>
            </w:r>
          </w:p>
        </w:tc>
      </w:tr>
      <w:tr w:rsidR="002F65FC" w:rsidRPr="002F65FC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C" w:rsidRPr="00C15960" w:rsidRDefault="002F65FC" w:rsidP="0093064B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17185">
              <w:rPr>
                <w:rFonts w:ascii="Times New Roman" w:eastAsia="Courier New" w:hAnsi="Times New Roman"/>
                <w:sz w:val="24"/>
                <w:szCs w:val="24"/>
              </w:rPr>
              <w:t>Выявление имитационного задания по порядку работы специалистов органов социальной защиты с обратившимися гражданами. Задания:№1, №2, №3.</w:t>
            </w:r>
          </w:p>
        </w:tc>
      </w:tr>
      <w:tr w:rsidR="002F65FC" w:rsidRPr="002F65FC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D573F8" w:rsidRDefault="002F65FC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C" w:rsidRPr="00AF6EE3" w:rsidRDefault="002F65FC" w:rsidP="0093064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4D5F" w:rsidRDefault="002F65FC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3"/>
    <w:rsid w:val="00152A03"/>
    <w:rsid w:val="002F65FC"/>
    <w:rsid w:val="00484233"/>
    <w:rsid w:val="005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3387-21FE-4943-890D-1214508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2021-02-17T09:10:00Z</dcterms:created>
  <dcterms:modified xsi:type="dcterms:W3CDTF">2021-02-17T09:10:00Z</dcterms:modified>
</cp:coreProperties>
</file>