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03" w:rsidRPr="00D573F8" w:rsidRDefault="00DB6D03" w:rsidP="00DB6D03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73F8">
        <w:rPr>
          <w:rFonts w:ascii="Times New Roman" w:hAnsi="Times New Roman"/>
          <w:sz w:val="28"/>
          <w:szCs w:val="28"/>
          <w:lang w:eastAsia="ru-RU"/>
        </w:rPr>
        <w:t>ИНФОРМАЦИЯ ДЛЯ РАЗМЕЩЕНИЯ НА ОФИЦИАЛЬНОМ САЙТЕ</w:t>
      </w:r>
    </w:p>
    <w:p w:rsidR="00DB6D03" w:rsidRPr="00D573F8" w:rsidRDefault="00DB6D03" w:rsidP="00DB6D03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73F8">
        <w:rPr>
          <w:rFonts w:ascii="Times New Roman" w:hAnsi="Times New Roman"/>
          <w:sz w:val="28"/>
          <w:szCs w:val="28"/>
          <w:lang w:eastAsia="ru-RU"/>
        </w:rPr>
        <w:t>ЧПОУ «ТЭП»</w:t>
      </w:r>
    </w:p>
    <w:p w:rsidR="00DB6D03" w:rsidRPr="00D573F8" w:rsidRDefault="00DB6D03" w:rsidP="00DB6D03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73F8">
        <w:rPr>
          <w:rFonts w:ascii="Times New Roman" w:hAnsi="Times New Roman"/>
          <w:sz w:val="28"/>
          <w:szCs w:val="28"/>
          <w:lang w:eastAsia="ru-RU"/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532"/>
      </w:tblGrid>
      <w:tr w:rsidR="00DB6D03" w:rsidRPr="00DB6D03" w:rsidTr="0093064B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D03" w:rsidRPr="00D573F8" w:rsidRDefault="00DB6D03" w:rsidP="0093064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D03" w:rsidRDefault="00DB6D03" w:rsidP="00930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НП-19(09)-О</w:t>
            </w:r>
          </w:p>
          <w:p w:rsidR="00DB6D03" w:rsidRPr="00AF6EE3" w:rsidRDefault="00DB6D03" w:rsidP="00930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НП – 20(11)-О</w:t>
            </w:r>
          </w:p>
        </w:tc>
      </w:tr>
      <w:tr w:rsidR="00DB6D03" w:rsidRPr="00DB6D03" w:rsidTr="0093064B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D03" w:rsidRPr="00D573F8" w:rsidRDefault="00DB6D03" w:rsidP="0093064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D03" w:rsidRPr="00AF6EE3" w:rsidRDefault="00DB6D03" w:rsidP="00930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B6D03" w:rsidRPr="00DB6D03" w:rsidTr="0093064B">
        <w:trPr>
          <w:trHeight w:val="329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D03" w:rsidRPr="00D573F8" w:rsidRDefault="00DB6D03" w:rsidP="009306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D03" w:rsidRPr="00AF6EE3" w:rsidRDefault="00DB6D03" w:rsidP="00930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8.50</w:t>
            </w:r>
          </w:p>
        </w:tc>
      </w:tr>
      <w:tr w:rsidR="00DB6D03" w:rsidRPr="00DB6D03" w:rsidTr="0093064B">
        <w:trPr>
          <w:trHeight w:val="4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D03" w:rsidRPr="00D573F8" w:rsidRDefault="00DB6D03" w:rsidP="009306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УД/МДК/УП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D03" w:rsidRPr="00AF6EE3" w:rsidRDefault="00DB6D03" w:rsidP="00930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hAnsi="Times New Roman"/>
                <w:bCs/>
                <w:sz w:val="24"/>
                <w:szCs w:val="24"/>
              </w:rPr>
              <w:t>МДК.02.01</w:t>
            </w:r>
            <w:r w:rsidRPr="00AF6EE3">
              <w:rPr>
                <w:rFonts w:ascii="Times New Roman" w:hAnsi="Times New Roman"/>
                <w:sz w:val="24"/>
                <w:szCs w:val="24"/>
              </w:rPr>
              <w:t xml:space="preserve"> «Организация работы органов и учреждений социальной защиты населения, органов Пенсионного фонда Российской Федерации (ПФР)»</w:t>
            </w:r>
            <w:r w:rsidRPr="00AF6E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B6D03" w:rsidRPr="00DB6D03" w:rsidTr="0093064B">
        <w:trPr>
          <w:trHeight w:val="56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D03" w:rsidRPr="00D573F8" w:rsidRDefault="00DB6D03" w:rsidP="0093064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D03" w:rsidRPr="00AF6EE3" w:rsidRDefault="00DB6D03" w:rsidP="00930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Меркулова О.А.</w:t>
            </w:r>
          </w:p>
        </w:tc>
      </w:tr>
      <w:tr w:rsidR="00DB6D03" w:rsidRPr="00DB6D03" w:rsidTr="0093064B">
        <w:trPr>
          <w:trHeight w:val="56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D03" w:rsidRPr="00D573F8" w:rsidRDefault="00DB6D03" w:rsidP="0093064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D03" w:rsidRPr="00AF6EE3" w:rsidRDefault="00DB6D03" w:rsidP="00930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Lelya</w:t>
            </w:r>
            <w:proofErr w:type="spellEnd"/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merkulova</w:t>
            </w:r>
            <w:proofErr w:type="spellEnd"/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6D03" w:rsidRPr="00DB6D03" w:rsidTr="0093064B">
        <w:trPr>
          <w:trHeight w:val="56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D03" w:rsidRPr="00D573F8" w:rsidRDefault="00DB6D03" w:rsidP="0093064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03" w:rsidRPr="008C6802" w:rsidRDefault="00DB6D03" w:rsidP="0093064B">
            <w:pPr>
              <w:tabs>
                <w:tab w:val="left" w:pos="2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-1" w:hanging="1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Буянова</w:t>
            </w:r>
            <w:proofErr w:type="spellEnd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 xml:space="preserve">, М.О. Право социального обеспечения/ М.О. </w:t>
            </w:r>
            <w:proofErr w:type="spellStart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Буянова</w:t>
            </w:r>
            <w:proofErr w:type="spellEnd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 xml:space="preserve">. - </w:t>
            </w:r>
            <w:proofErr w:type="gramStart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М.:КНОРУС</w:t>
            </w:r>
            <w:proofErr w:type="gramEnd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, 2013.</w:t>
            </w:r>
          </w:p>
          <w:p w:rsidR="00DB6D03" w:rsidRPr="008C6802" w:rsidRDefault="00DB6D03" w:rsidP="0093064B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1" w:hanging="1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-Bold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8C6802">
              <w:rPr>
                <w:rFonts w:ascii="Times New Roman" w:eastAsia="Times-Bold" w:hAnsi="Times New Roman"/>
                <w:bCs/>
                <w:sz w:val="24"/>
                <w:szCs w:val="24"/>
              </w:rPr>
              <w:t>Долженкова</w:t>
            </w:r>
            <w:proofErr w:type="spellEnd"/>
            <w:r w:rsidRPr="008C6802">
              <w:rPr>
                <w:rFonts w:ascii="Times New Roman" w:eastAsia="Times-Bold" w:hAnsi="Times New Roman"/>
                <w:bCs/>
                <w:sz w:val="24"/>
                <w:szCs w:val="24"/>
              </w:rPr>
              <w:t>,  Г.</w:t>
            </w:r>
            <w:proofErr w:type="gramEnd"/>
            <w:r w:rsidRPr="008C6802">
              <w:rPr>
                <w:rFonts w:ascii="Times New Roman" w:eastAsia="Times-Bold" w:hAnsi="Times New Roman"/>
                <w:bCs/>
                <w:sz w:val="24"/>
                <w:szCs w:val="24"/>
              </w:rPr>
              <w:t xml:space="preserve"> </w:t>
            </w: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Д. Право социального обеспечения/ Г.Д.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Долженкова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. —</w:t>
            </w:r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М. :</w:t>
            </w:r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Юрайт-Издат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, 2014.</w:t>
            </w:r>
          </w:p>
          <w:p w:rsidR="00DB6D03" w:rsidRPr="008C6802" w:rsidRDefault="00DB6D03" w:rsidP="0093064B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284" w:hanging="117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3.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Батыгин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 К.С. Право социального обеспечения. Общая часть: Учебное пособие. М., 2013 г. </w:t>
            </w:r>
          </w:p>
          <w:p w:rsidR="00DB6D03" w:rsidRPr="008C6802" w:rsidRDefault="00DB6D03" w:rsidP="0093064B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1" w:hanging="117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4. </w:t>
            </w: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Галаганов В.П. Право социального обеспечения: учебник для </w:t>
            </w:r>
            <w:proofErr w:type="spellStart"/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студ.учреждений</w:t>
            </w:r>
            <w:proofErr w:type="spellEnd"/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сред.проф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. образования. – М.: Академия, 2014 г. </w:t>
            </w:r>
          </w:p>
          <w:p w:rsidR="00DB6D03" w:rsidRPr="008C6802" w:rsidRDefault="00DB6D03" w:rsidP="0093064B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1" w:hanging="117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5. </w:t>
            </w: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Галаганов В.П. Право социального обеспечения: практикум: учебное пособие. – М.: Академия, 2015 г.  </w:t>
            </w:r>
          </w:p>
          <w:p w:rsidR="00DB6D03" w:rsidRPr="008C6802" w:rsidRDefault="00DB6D03" w:rsidP="0093064B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42" w:right="-1" w:hanging="117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6. </w:t>
            </w: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Захаров М.Л., Тучкова Э.Г. Право социального обеспечения </w:t>
            </w:r>
            <w:proofErr w:type="spellStart"/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России:Учебник</w:t>
            </w:r>
            <w:proofErr w:type="spellEnd"/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. 2-е издание, М., 2013 г. </w:t>
            </w:r>
          </w:p>
          <w:p w:rsidR="00DB6D03" w:rsidRPr="00D573F8" w:rsidRDefault="00DB6D03" w:rsidP="0093064B">
            <w:pPr>
              <w:tabs>
                <w:tab w:val="left" w:pos="25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360" w:right="-1" w:hanging="33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7.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Мачульская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 Е.Е. Право социального обеспечения: учебник для бакалавров. – М.: Издательство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Юрайт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, 2014 г.</w:t>
            </w:r>
          </w:p>
        </w:tc>
      </w:tr>
      <w:tr w:rsidR="00DB6D03" w:rsidRPr="00DB6D03" w:rsidTr="0093064B">
        <w:trPr>
          <w:trHeight w:val="13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D03" w:rsidRPr="00D573F8" w:rsidRDefault="00DB6D03" w:rsidP="009306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03" w:rsidRPr="00AF6EE3" w:rsidRDefault="00DB6D03" w:rsidP="00930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приема граждан в учреждениях Пенсионного фонда РФ и органах социальной защиты населения: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2.Организация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 при обращении за консультацией и перерасчетом пенсии. Основания и порядок отказа в предоставлении социальной помощи. Обжалование такого отказа.</w:t>
            </w:r>
          </w:p>
        </w:tc>
      </w:tr>
      <w:tr w:rsidR="00DB6D03" w:rsidRPr="00DB6D03" w:rsidTr="0093064B">
        <w:trPr>
          <w:trHeight w:val="13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D03" w:rsidRPr="00D573F8" w:rsidRDefault="00DB6D03" w:rsidP="0093064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03" w:rsidRPr="00C15960" w:rsidRDefault="00DB6D03" w:rsidP="0093064B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C15960">
              <w:rPr>
                <w:rFonts w:ascii="Times New Roman" w:eastAsia="Courier New" w:hAnsi="Times New Roman"/>
                <w:sz w:val="24"/>
                <w:szCs w:val="24"/>
              </w:rPr>
              <w:t>Создание электронных журналов регистрации обращений граждан.</w:t>
            </w:r>
          </w:p>
        </w:tc>
      </w:tr>
      <w:tr w:rsidR="00DB6D03" w:rsidRPr="00DB6D03" w:rsidTr="0093064B">
        <w:trPr>
          <w:trHeight w:val="13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D03" w:rsidRPr="00D573F8" w:rsidRDefault="00DB6D03" w:rsidP="0093064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Контрольный тест (вопросы)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D03" w:rsidRPr="00AF6EE3" w:rsidRDefault="00DB6D03" w:rsidP="0093064B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B4D5F" w:rsidRDefault="00DB6D03">
      <w:bookmarkStart w:id="0" w:name="_GoBack"/>
      <w:bookmarkEnd w:id="0"/>
    </w:p>
    <w:sectPr w:rsidR="009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8F"/>
    <w:rsid w:val="00152A03"/>
    <w:rsid w:val="0059348E"/>
    <w:rsid w:val="00DB278F"/>
    <w:rsid w:val="00DB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495EB-2F39-49A6-A537-F1B574B1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2021-02-17T09:11:00Z</dcterms:created>
  <dcterms:modified xsi:type="dcterms:W3CDTF">2021-02-17T09:11:00Z</dcterms:modified>
</cp:coreProperties>
</file>