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F066" w14:textId="77777777" w:rsidR="00B74D5E" w:rsidRPr="00EA5771" w:rsidRDefault="00B74D5E" w:rsidP="00B74D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14:paraId="7AA529C1" w14:textId="77777777" w:rsidR="00B74D5E" w:rsidRPr="00EA5771" w:rsidRDefault="00B74D5E" w:rsidP="00B74D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14:paraId="2D3FD3DD" w14:textId="77777777" w:rsidR="00B74D5E" w:rsidRPr="00EA5771" w:rsidRDefault="00B74D5E" w:rsidP="00B74D5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</w:t>
      </w:r>
      <w:proofErr w:type="spellStart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Новопавловск</w:t>
      </w:r>
      <w:proofErr w:type="spellEnd"/>
    </w:p>
    <w:p w14:paraId="04AF9DC8" w14:textId="77777777" w:rsidR="00B74D5E" w:rsidRPr="00EA5771" w:rsidRDefault="00B74D5E" w:rsidP="00B74D5E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B74D5E" w:rsidRPr="00EA5771" w14:paraId="5758F26A" w14:textId="77777777" w:rsidTr="00523FF8">
        <w:trPr>
          <w:trHeight w:val="2016"/>
        </w:trPr>
        <w:tc>
          <w:tcPr>
            <w:tcW w:w="5353" w:type="dxa"/>
          </w:tcPr>
          <w:p w14:paraId="6044A2A0" w14:textId="77777777" w:rsidR="00B74D5E" w:rsidRPr="00EA5771" w:rsidRDefault="00B74D5E" w:rsidP="00523FF8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14:paraId="441FAAF8" w14:textId="77777777" w:rsidR="00B74D5E" w:rsidRPr="00EA5771" w:rsidRDefault="00B74D5E" w:rsidP="00523FF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14:paraId="0DEEB394" w14:textId="77777777" w:rsidR="00B74D5E" w:rsidRPr="00EA5771" w:rsidRDefault="00B74D5E" w:rsidP="00523FF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14:paraId="196BF32F" w14:textId="77777777" w:rsidR="00B74D5E" w:rsidRPr="00EA5771" w:rsidRDefault="00B74D5E" w:rsidP="00523FF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14:paraId="5D5D1150" w14:textId="1BA512D8" w:rsidR="00B74D5E" w:rsidRPr="00EA5771" w:rsidRDefault="00B74D5E" w:rsidP="00523FF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31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августа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20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21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14:paraId="566E0F97" w14:textId="77777777" w:rsidR="00B74D5E" w:rsidRPr="00EA5771" w:rsidRDefault="00B74D5E" w:rsidP="00523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14:paraId="0A58AF31" w14:textId="77777777" w:rsidR="00B74D5E" w:rsidRPr="00EA5771" w:rsidRDefault="00B74D5E" w:rsidP="00B74D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0745A6BF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61AACDB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865FB45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B6531E7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438285D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971292A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544FEA3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14:paraId="12E9668B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14:paraId="1F0FA63C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Спортивная секция</w:t>
      </w:r>
    </w:p>
    <w:p w14:paraId="36690711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«Волейбол»</w:t>
      </w:r>
    </w:p>
    <w:p w14:paraId="7640E4A6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290AD77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35B7D21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7DC3F18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76D48F7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6953659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552CFAC" w14:textId="77777777" w:rsidR="00B74D5E" w:rsidRDefault="00B74D5E" w:rsidP="00B74D5E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4F5BD12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2632F3D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217E684" w14:textId="77777777" w:rsidR="00B74D5E" w:rsidRPr="004614C0" w:rsidRDefault="00B74D5E" w:rsidP="00B74D5E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14:paraId="59F32800" w14:textId="77777777" w:rsidR="00B74D5E" w:rsidRPr="004A4F5F" w:rsidRDefault="00B74D5E" w:rsidP="00B74D5E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14:paraId="605274DF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565A65ED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650529E9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1225B04E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4AE95FF3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612CF48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AA6ED79" w14:textId="77777777" w:rsidR="00B74D5E" w:rsidRDefault="00B74D5E" w:rsidP="00B74D5E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0F11F97" w14:textId="77777777" w:rsidR="00B74D5E" w:rsidRPr="00EA5771" w:rsidRDefault="00B74D5E" w:rsidP="00B74D5E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D559529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7480D4E" w14:textId="77777777" w:rsidR="00B74D5E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г. </w:t>
      </w:r>
      <w:proofErr w:type="spellStart"/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Новопавловск</w:t>
      </w:r>
      <w:proofErr w:type="spellEnd"/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, 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021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14:paraId="42332C3F" w14:textId="77777777" w:rsidR="00B74D5E" w:rsidRPr="00EA5771" w:rsidRDefault="00B74D5E" w:rsidP="00B74D5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0354E98" w14:textId="77777777" w:rsidR="00B74D5E" w:rsidRPr="003613C7" w:rsidRDefault="00B74D5E" w:rsidP="00B74D5E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спортивной секции «Волейбол»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14:paraId="5814F1A9" w14:textId="77777777" w:rsidR="00B74D5E" w:rsidRPr="003613C7" w:rsidRDefault="00B74D5E" w:rsidP="00B74D5E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687D56F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14:paraId="1413D287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ТЭП»</w:t>
      </w:r>
    </w:p>
    <w:p w14:paraId="5780384B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6CFC7860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14:paraId="2CA2E0A1" w14:textId="5DA8B917" w:rsidR="00B74D5E" w:rsidRPr="009F5158" w:rsidRDefault="00B74D5E" w:rsidP="00B74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Золотухин Д.В</w:t>
      </w: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9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общеобразовательных дисциплин.</w:t>
      </w:r>
    </w:p>
    <w:p w14:paraId="7F904DBC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5E032FEA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3B51FF59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14:paraId="53BDBCEB" w14:textId="77777777" w:rsidR="00B74D5E" w:rsidRPr="003613C7" w:rsidRDefault="00B74D5E" w:rsidP="00B74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14:paraId="31055711" w14:textId="5F188D84" w:rsidR="00B74D5E" w:rsidRPr="003613C7" w:rsidRDefault="00B74D5E" w:rsidP="00B74D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августа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4E9FCE5" w14:textId="77777777" w:rsidR="00B74D5E" w:rsidRPr="003613C7" w:rsidRDefault="00B74D5E" w:rsidP="00B74D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CDF7F02" w14:textId="1F036399" w:rsidR="00EE7A6C" w:rsidRDefault="00EE7A6C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color w:val="000000"/>
          <w:sz w:val="28"/>
          <w:szCs w:val="28"/>
        </w:rPr>
      </w:pPr>
    </w:p>
    <w:p w14:paraId="3DD629A4" w14:textId="28799B8F" w:rsidR="00EE7A6C" w:rsidRDefault="00EE7A6C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5C518088" w14:textId="4E87F153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5041D305" w14:textId="084946CE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7E2DF418" w14:textId="43FA43D1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73086F95" w14:textId="25AD8BFC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0DE008E8" w14:textId="66C27542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4D196208" w14:textId="61D2ACD0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6A3C9495" w14:textId="311CFCFC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402215C1" w14:textId="76A96E84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5D01C340" w14:textId="27AC4D7C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182562B8" w14:textId="6D48EA0F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21482AA7" w14:textId="6898FD0A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50306790" w14:textId="6C01CD9C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1C39D2C2" w14:textId="71572455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3719B223" w14:textId="6FD3B9DC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noProof/>
          <w:color w:val="000000"/>
          <w:sz w:val="28"/>
          <w:szCs w:val="28"/>
        </w:rPr>
      </w:pPr>
    </w:p>
    <w:p w14:paraId="288E2243" w14:textId="77777777" w:rsidR="00B74D5E" w:rsidRDefault="00B74D5E" w:rsidP="00EE7A6C">
      <w:pPr>
        <w:pStyle w:val="a3"/>
        <w:shd w:val="clear" w:color="auto" w:fill="FFFFFF"/>
        <w:spacing w:before="0" w:beforeAutospacing="0" w:after="0"/>
        <w:ind w:left="-1134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7D5A261" w14:textId="68667652" w:rsidR="003A2762" w:rsidRP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lastRenderedPageBreak/>
        <w:t>ПАСПОРТ ПРОГРАММЫ ДОПОЛНИТЕЛЬНОГО ОБРАЗОВАНИЯ</w:t>
      </w:r>
    </w:p>
    <w:p w14:paraId="49C33C54" w14:textId="77777777" w:rsidR="003A2762" w:rsidRPr="003A2762" w:rsidRDefault="003A2762" w:rsidP="003A27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t>Пояснительная записка</w:t>
      </w:r>
    </w:p>
    <w:p w14:paraId="61EE3B3B" w14:textId="77777777"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 волейболу является частью основной профессиональной образовательной программы в соответствии с ФГОС по специальности СПО и направлена на реализацию самостоятельной работы обучающихся.</w:t>
      </w:r>
    </w:p>
    <w:p w14:paraId="0B6322AD" w14:textId="77777777"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имеет физкультурно-спортивную направленность и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Она ориентирована на студентов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курсов, в связи с чем при подборе упражнений и нагрузок необходимо учитывать возрастные особенности и разный уровень подготовки студентов. </w:t>
      </w:r>
    </w:p>
    <w:p w14:paraId="7535EAF6" w14:textId="77777777"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 Постоянные взаимодействия с мячом способствуют улучшению глубинного и периферического зрения, точности и ориентировке в пространстве. </w:t>
      </w:r>
    </w:p>
    <w:p w14:paraId="3083CE56" w14:textId="77777777" w:rsid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</w:t>
      </w:r>
    </w:p>
    <w:p w14:paraId="4B8F9388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4B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образовательной программы</w:t>
      </w: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E1B9D86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оптимального и достаточного уровня физической и двигательной подготовленности обучающихся;</w:t>
      </w:r>
    </w:p>
    <w:p w14:paraId="647704B4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гармоничное развитие физических и духовных сил подрастающего поколения;</w:t>
      </w:r>
    </w:p>
    <w:p w14:paraId="44FC643A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спортивных резервов в волейболе, достижение обучающимися высоких спортивных результатов.</w:t>
      </w:r>
    </w:p>
    <w:p w14:paraId="219DE20F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цели ставятся </w:t>
      </w: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0F61CE3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жизненно важным двигательным умениям и навыкам;</w:t>
      </w:r>
    </w:p>
    <w:p w14:paraId="3CBEF639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необходимые физические качества (силу, выносливость, гибкость, координацию движения, быстроту реакции, меткость);</w:t>
      </w:r>
    </w:p>
    <w:p w14:paraId="04F8C6AC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здоровья;</w:t>
      </w:r>
    </w:p>
    <w:p w14:paraId="56EA5F6B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способности;</w:t>
      </w:r>
    </w:p>
    <w:p w14:paraId="785B68C7" w14:textId="77777777" w:rsidR="00CE523D" w:rsidRPr="00CE523D" w:rsidRDefault="00CE523D" w:rsidP="00474C5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надежную базу физического совершенствования и подготовленности для любых форм двигательных проявлений в различных областях труда и спорта</w:t>
      </w:r>
      <w:r w:rsidR="00474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FA37C" w14:textId="77777777"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 свои действия интересам коллектива в достижении общей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FBC5D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A2056" w14:textId="77777777" w:rsidR="00CE523D" w:rsidRPr="00474C57" w:rsidRDefault="00CE523D" w:rsidP="00474C5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программы по волейболу обучающийся должен</w:t>
      </w:r>
      <w:r w:rsidR="004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48A77A4E" w14:textId="77777777"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5C0BCDF0" w14:textId="77777777"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технику и методику обучения по волейболу;</w:t>
      </w:r>
    </w:p>
    <w:p w14:paraId="4BE85497" w14:textId="77777777" w:rsidR="00CE523D" w:rsidRPr="00CE523D" w:rsidRDefault="00474C57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навыки в организации и проведении спортивных мероприятиях;</w:t>
      </w:r>
    </w:p>
    <w:p w14:paraId="2B020DFB" w14:textId="77777777" w:rsidR="00CE523D" w:rsidRPr="00CE523D" w:rsidRDefault="00CE523D" w:rsidP="00474C57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программы обучающийся должен</w:t>
      </w:r>
      <w:r w:rsidR="0047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08DF29F5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14:paraId="74595253" w14:textId="77777777" w:rsidR="00CE523D" w:rsidRPr="00CE523D" w:rsidRDefault="00CE523D" w:rsidP="00CE523D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жизни;</w:t>
      </w:r>
    </w:p>
    <w:p w14:paraId="21B82E71" w14:textId="77777777" w:rsidR="003A2762" w:rsidRDefault="00CE523D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тренировочного процесса.</w:t>
      </w:r>
    </w:p>
    <w:p w14:paraId="31DA7B4B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8C8B6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8A723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0CC52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B4121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E5294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2A51A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485CD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DDB85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B532F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3120F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89713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94A2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F7D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40AD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1AD01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6EEB4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06C73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152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03CF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10121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1C2B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6548B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37CE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7B579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9C26B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44615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16AD8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CCACA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C9DEC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27D9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C83C1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7475F" w14:textId="77777777" w:rsid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9F38F" w14:textId="77777777" w:rsidR="00734CB1" w:rsidRPr="00734CB1" w:rsidRDefault="00734CB1" w:rsidP="00734CB1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18BF1" w14:textId="77777777"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271F8" w14:textId="77777777" w:rsidR="003A2762" w:rsidRDefault="003A2762" w:rsidP="00E75B16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СТРУКТУРА И ПРИМЕРНОЕ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СПОРТИВНОГО КРУЖКА </w:t>
      </w:r>
    </w:p>
    <w:p w14:paraId="6B4B13A1" w14:textId="77777777" w:rsidR="003A2762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734CB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14:paraId="3A3CEDD7" w14:textId="77777777" w:rsidR="003A2762" w:rsidRPr="00B538AE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E7D2FBD" w14:textId="77777777" w:rsidR="003A2762" w:rsidRPr="00106F08" w:rsidRDefault="003A2762" w:rsidP="00E75B16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A2762" w:rsidRPr="00B538AE" w14:paraId="38B62F4E" w14:textId="77777777" w:rsidTr="00C06337">
        <w:trPr>
          <w:trHeight w:hRule="exact" w:val="427"/>
        </w:trPr>
        <w:tc>
          <w:tcPr>
            <w:tcW w:w="7910" w:type="dxa"/>
            <w:shd w:val="clear" w:color="auto" w:fill="FFFFFF"/>
          </w:tcPr>
          <w:p w14:paraId="339D4F4F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14:paraId="34F867E3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2762" w:rsidRPr="00B538AE" w14:paraId="75DAE3C3" w14:textId="77777777" w:rsidTr="00C06337">
        <w:trPr>
          <w:trHeight w:hRule="exact" w:val="346"/>
        </w:trPr>
        <w:tc>
          <w:tcPr>
            <w:tcW w:w="7910" w:type="dxa"/>
            <w:shd w:val="clear" w:color="auto" w:fill="FFFFFF"/>
          </w:tcPr>
          <w:p w14:paraId="404193E2" w14:textId="77777777"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2ED3290F" w14:textId="77777777" w:rsidR="003A2762" w:rsidRPr="00B538AE" w:rsidRDefault="00E75B16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="007037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00</w:t>
            </w:r>
          </w:p>
        </w:tc>
      </w:tr>
      <w:tr w:rsidR="003A2762" w:rsidRPr="00B538AE" w14:paraId="39951B44" w14:textId="77777777" w:rsidTr="00C06337">
        <w:trPr>
          <w:trHeight w:hRule="exact" w:val="350"/>
        </w:trPr>
        <w:tc>
          <w:tcPr>
            <w:tcW w:w="7910" w:type="dxa"/>
            <w:shd w:val="clear" w:color="auto" w:fill="FFFFFF"/>
          </w:tcPr>
          <w:p w14:paraId="69609C55" w14:textId="77777777"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3A5A69AE" w14:textId="77777777"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="007037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00</w:t>
            </w:r>
          </w:p>
        </w:tc>
      </w:tr>
      <w:tr w:rsidR="003A2762" w:rsidRPr="00B538AE" w14:paraId="7E9246CA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2843DE7D" w14:textId="77777777"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14:paraId="4EBB32A2" w14:textId="77777777" w:rsidR="003A2762" w:rsidRPr="00B538AE" w:rsidRDefault="003A2762" w:rsidP="00C0633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2762" w:rsidRPr="00B538AE" w14:paraId="49CB6E41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4CB2C0B2" w14:textId="77777777"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00975CB0" w14:textId="77777777" w:rsidR="003A2762" w:rsidRPr="00B538AE" w:rsidRDefault="00E75B16" w:rsidP="00C06337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</w:t>
            </w:r>
            <w:r w:rsidR="007037A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</w:t>
            </w:r>
          </w:p>
        </w:tc>
      </w:tr>
      <w:tr w:rsidR="003A2762" w:rsidRPr="00B538AE" w14:paraId="4D839673" w14:textId="77777777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1C5194CD" w14:textId="77777777"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14:paraId="00C62B9B" w14:textId="77777777"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</w:t>
            </w:r>
            <w:r w:rsidR="007037AD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</w:t>
            </w:r>
          </w:p>
        </w:tc>
      </w:tr>
    </w:tbl>
    <w:p w14:paraId="4C2F9C02" w14:textId="77777777" w:rsidR="003A2762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980E30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09339E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B20EDA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94A8D0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C11A34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BB0E0A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BA78A8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57A8D3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987B8C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6C9008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825876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2C8E7F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076DAB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AB2B53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4DDF08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161D2F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0E66E9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32CBD0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65C247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7EF8CD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BFA4FD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CD5FF8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8B92475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1B84F6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6CA22E4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3A958D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2C161E2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FD4DCA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4223D1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08FC68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6BFCA9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6CCAAE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4C5068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597719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DEE32F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626A1C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318F38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F448B7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3A832C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66AF986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977CC5D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3E7F72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75019E9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A2EA1C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A01711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45B52DF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E87099B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D885BE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33B33B1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13AE7AA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5BD640D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5828160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3AAA10B9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95062AC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0BE635AE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9A61BD8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486F9D3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92ACAA7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19AD2896" w14:textId="77777777"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14:paraId="59040AFA" w14:textId="77777777" w:rsidR="00EE7A6C" w:rsidRPr="00B538AE" w:rsidRDefault="00EE7A6C" w:rsidP="00EE7A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спортивного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кружка «Волейбол»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411"/>
        <w:gridCol w:w="10691"/>
        <w:gridCol w:w="1029"/>
        <w:gridCol w:w="995"/>
      </w:tblGrid>
      <w:tr w:rsidR="00EE7A6C" w:rsidRPr="00B538AE" w14:paraId="0177F340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B25FE94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BA41A81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14:paraId="71999D2E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D2FD124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14:paraId="1E772D6B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14:paraId="5D162574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14:paraId="35A7CD33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EE7A6C" w:rsidRPr="00B538AE" w14:paraId="1780E22D" w14:textId="77777777" w:rsidTr="005D5B24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1BB89EE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14:paraId="42A76BB2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2BDB50D3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14:paraId="17B87B3B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14:paraId="1B5C5257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14:paraId="3FCF8728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EE7A6C" w:rsidRPr="00B538AE" w14:paraId="69D60973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6718741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14:paraId="0C5E9737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Теоретическо-практические основы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23DBE137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455BB25A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E7A6C" w:rsidRPr="00B538AE" w14:paraId="4E8629DA" w14:textId="77777777" w:rsidTr="005D5B24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3356A0D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4332566E" w14:textId="77777777" w:rsidR="00EE7A6C" w:rsidRPr="00F5543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Краткие исторические сведение о возникновении игры. Сведения о строении и функциях организма человека. Гигиена врачебный контроль, предупреждение травматизма, самоконтроль. Правила игры в волейбол.</w:t>
            </w:r>
          </w:p>
        </w:tc>
        <w:tc>
          <w:tcPr>
            <w:tcW w:w="340" w:type="pct"/>
            <w:shd w:val="clear" w:color="auto" w:fill="FFFFFF"/>
          </w:tcPr>
          <w:p w14:paraId="7D2A8E67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64A5FA74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7A6C" w:rsidRPr="00B538AE" w14:paraId="11FEAAE3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C0077C0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14:paraId="08FEB547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Общая физическая подготовка 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2E7D24EF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E7A6C" w:rsidRPr="00B538AE" w14:paraId="5DB86CD2" w14:textId="77777777" w:rsidTr="005D5B24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1EE7392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3D48F37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Развитие быстроты </w:t>
            </w:r>
          </w:p>
          <w:p w14:paraId="6C870F76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Бег с ускорением 30-40 м. Низкий старт и стартовый разбег до 60м. Повторный бег 3х20-30м,3х30-40м, 4х50-60 м. Эстафетный бег с этапами до 40 м и до 50-60м. Бег с препятствиями от 60 до 100 м (количество препятствий от 4 до 10), в качестве препятствий используются мячи, учебные барьеры. Бег в чередовании с ходьбой до 400 м. Бег медленный до 3 м (юн) и до 2 м (дев). Бег или кросс до 2000 м. Метание малого мяча с места в стену или в щит на дальность отскока и дальность. Метание гранаты с места и с разбега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  <w:p w14:paraId="146923F2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Развития общей силы </w:t>
            </w:r>
            <w:proofErr w:type="spellStart"/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силы</w:t>
            </w:r>
            <w:proofErr w:type="spellEnd"/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14:paraId="2094BAFB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Упражнения с преодолением собственного веса: подтягивание из виса, отжимание в упоре, приседания на одной и двух ногах. Упражнения в парах, держась за мяч, упражнения в сопротивлении. Чередование упражнений руками, ногами – различные броски, выпрыгивание вверх с мячом, зажатым голеностопными суставами; в положении сидя, лёжа – поднимание ног с мячом. Упражнения с гантелями. Упражнения на гимнастических снарядах (гимнастическая стенка, канат). Смешанные висы.</w:t>
            </w:r>
          </w:p>
          <w:p w14:paraId="04D5EE47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Развитие выносливости</w:t>
            </w:r>
          </w:p>
          <w:p w14:paraId="1E22CB06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Плавание на 25 м толчок ногами от бортика, скольжение по воде, работа ногами в воде способом «кроль». Ходьба на лыжах и на коньках. Основные способы передвижения, поворотов, спусков, подъемов и торможений. Эстафета на лыжах. Основные способы передвижения на коньках. Эстафеты, игры.</w:t>
            </w:r>
          </w:p>
          <w:p w14:paraId="37D3659E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Развитие гибкости</w:t>
            </w:r>
          </w:p>
          <w:p w14:paraId="43EE4054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Акробатические упражнения. Кувырки вперёд, назад, стойка на лопатках. Группировки в приседе, сидя, лёжа на спине. Перекаты в сторону из положения лёжа и упора стоя на коленях. Перекаты вперёд, назад прогнувшись, лёжа на бёдрах, с опорой и без опоры рук. Перекаты в стороны согнувшись с поворотом на 180° из седа ноги врозь с захватом ноги. Перекаты назад в группировке и согнувшись в стойку на лопатках. Стойка на лопатках. Кувырок вперёд из упора присев и из основной стойки, с трёх шагов и небольшого разбега. Длинный кувырок вперёд. Кувырок назад из упора присев и из основной стойки. Соединение нескольких кувырков вперёд и назад. «Мост» с помощью партнёра и самостоятельно. Переворот в сторону (вправо и влево) с места и с разбега. Соединение указанных выше акробатических упражнений в несложные комбинации.</w:t>
            </w:r>
          </w:p>
          <w:p w14:paraId="2626BFDE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Развитие ловкости</w:t>
            </w:r>
          </w:p>
          <w:p w14:paraId="379B69F6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Подвижные игры. Игры без предметов: «День и ночь» (сигнал зрительный, исходные положения самые различные), «Вызов номеров», «Попробуй, унеси», различные варианты игры в «Салки». Специальные эстафеты с выполнением заданий в сочетании с определёнными препятствиями.</w:t>
            </w:r>
          </w:p>
          <w:p w14:paraId="603CD2B0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Развитие прыгучести. </w:t>
            </w:r>
          </w:p>
          <w:p w14:paraId="186B9F5A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Приседания и резкое выпрямление ног с взмахом рук вверх; то же с прыжком вверх, то же с набивным мячом (или двумя) в руках (до 2 кг). Из положения стоя на гимнастической стенке, права (левая) нога сильно согнуты, левая (права) опущена вниз, руками держатся на уровне лица – быстрое разгибание ноги (от стенки не отклоняться). То же, с отягощением (пояс массой до 6 кг).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Упражнение с отягощением </w:t>
            </w:r>
            <w:proofErr w:type="gramStart"/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( мешок</w:t>
            </w:r>
            <w:proofErr w:type="gramEnd"/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с песком массой до 4 кг для девушек и до 8 кг для юношей).</w:t>
            </w:r>
          </w:p>
          <w:p w14:paraId="73CD0B5F" w14:textId="77777777" w:rsidR="00EE7A6C" w:rsidRPr="00F5543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склонам, по песку без обуви, по лестнице вверх, ступая на каждую ступеньку.</w:t>
            </w:r>
          </w:p>
        </w:tc>
        <w:tc>
          <w:tcPr>
            <w:tcW w:w="340" w:type="pct"/>
            <w:shd w:val="clear" w:color="auto" w:fill="FFFFFF"/>
          </w:tcPr>
          <w:p w14:paraId="1C3A26E3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7DF2912D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E7A6C" w:rsidRPr="00B538AE" w14:paraId="37F82516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733AFB3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14:paraId="64E81FB8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Специальная физическая подготовка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3815D0CD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E7A6C" w:rsidRPr="00B538AE" w14:paraId="32A20AE6" w14:textId="77777777" w:rsidTr="005D5B24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5B383F3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2D9DBA5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21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Развитие специальной быстроты </w:t>
            </w:r>
          </w:p>
          <w:p w14:paraId="4ACBFEAA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Бег с остановками и изменением направления. Челночный бег на 5-10 м (общий пробег за одну попытку 20-30 м). Челночный бег, но отрезок сначала пробегается лицом вперёд, а обратно – спиной и т.д. По принципу челночного бега передвижение приставными шагами. То же, с набивными мячами в руках, с поясом – отягощением или в куртке с весом.</w:t>
            </w:r>
          </w:p>
          <w:p w14:paraId="0EF5A2AB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Бег (приставные шаги) в колонне по одному (шеренги) вдоль границ площадки. По сигналу – выполнение определенного задания: </w:t>
            </w: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ускорения, остановка, изменение направления или способа передвижения, поворот на 360˚– прыжок вверх, падение, перепад, имитация подачи стойки, с падением в прыжке, имитация подачи нападающих ударов, блокирование и т.д. То же, но</w:t>
            </w:r>
            <w:r>
              <w:t xml:space="preserve"> </w:t>
            </w:r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занимающиеся перемещаются по одному, по двое, по трое от лицевой линии к сетке. То же, но подается несколько сигналов. </w:t>
            </w:r>
            <w:proofErr w:type="gramStart"/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 каждый сигнал</w:t>
            </w:r>
            <w:proofErr w:type="gramEnd"/>
            <w:r w:rsidRPr="00CC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занимающийся выполняет определенные действия.</w:t>
            </w:r>
          </w:p>
          <w:p w14:paraId="006E249C" w14:textId="77777777" w:rsidR="00EE7A6C" w:rsidRPr="00CC21C7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взрывной силы</w:t>
            </w:r>
          </w:p>
          <w:p w14:paraId="1C7F27C7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21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Бег (приставные шаги) в колонне по одному (шеренги) вдоль границ площадки. По сигналу – выполнение определенного задания: ускорения, остановка, изменение направления или способа передвижения, поворот на 360˚– прыжок вверх, падение, перепад, имитация подачи стойки, с падением в прыжке, имитация подачи нападающих ударов, блокирование. Специальная эстафета с выполнением перечисленных выше заданий в разнообразных сочетаниях и с преодолением препятствий.</w:t>
            </w:r>
          </w:p>
          <w:p w14:paraId="5525AC20" w14:textId="77777777" w:rsidR="00EE7A6C" w:rsidRPr="002418AB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скоростной силы</w:t>
            </w:r>
          </w:p>
          <w:p w14:paraId="21491AC3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Упражнения с отягощением, многократные броски набивного мяча над собой в прыжке и ловля после приземления. Бег с остановками и изменениями направлений. Челночный бег.</w:t>
            </w:r>
          </w:p>
          <w:p w14:paraId="0C945F71" w14:textId="77777777" w:rsidR="00EE7A6C" w:rsidRPr="002418AB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специальной и скоростной выносливости</w:t>
            </w:r>
          </w:p>
          <w:p w14:paraId="331E3929" w14:textId="77777777" w:rsidR="00EE7A6C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Бег с чередованием с ходьбой до 400 метров. Бег медленный до 3 минут (юноши) и до 2 минут (девушки). Бег или кросс до 500 метров, 1000 метров.</w:t>
            </w:r>
          </w:p>
          <w:p w14:paraId="29839BD5" w14:textId="77777777" w:rsidR="00EE7A6C" w:rsidRPr="002418AB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физических качеств необходимых для передач и приема мяча.</w:t>
            </w:r>
          </w:p>
          <w:p w14:paraId="38FE0E39" w14:textId="77777777" w:rsidR="00EE7A6C" w:rsidRPr="002418AB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Сгибание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</w:t>
            </w:r>
          </w:p>
          <w:p w14:paraId="0574845E" w14:textId="77777777" w:rsidR="00EE7A6C" w:rsidRPr="00284736" w:rsidRDefault="00EE7A6C" w:rsidP="005D5B2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 упора стоя у стены одновременное и попеременной сгибание в лучезапястных суставах, отталкивание ладонями и пальцами от стены двумя руками одновременно и попеременно правой и левой рукой. Упор лежа. Передвижение на руках по кругу, носки ног на месте. Броски набивного мяча от груди двумя руками (из стойки волейболиста) на дальность (соревнование). Упражнение для кистей рук с гантелями. Многократная передача волейбольного мяча в стену, постепенно увеличивая расстояние от нее.</w:t>
            </w:r>
          </w:p>
        </w:tc>
        <w:tc>
          <w:tcPr>
            <w:tcW w:w="340" w:type="pct"/>
            <w:shd w:val="clear" w:color="auto" w:fill="FFFFFF"/>
          </w:tcPr>
          <w:p w14:paraId="6206AD96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29" w:type="pct"/>
            <w:shd w:val="clear" w:color="auto" w:fill="FFFFFF"/>
          </w:tcPr>
          <w:p w14:paraId="353E5079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E7A6C" w:rsidRPr="00B538AE" w14:paraId="5954EBD1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D88E456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>Тема №4.</w:t>
            </w:r>
          </w:p>
          <w:p w14:paraId="57AC755B" w14:textId="77777777" w:rsidR="00EE7A6C" w:rsidRPr="00F55437" w:rsidRDefault="00EE7A6C" w:rsidP="005D5B24">
            <w:pPr>
              <w:widowControl w:val="0"/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Техническая подготовка 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0E1F1428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E7A6C" w:rsidRPr="00B538AE" w14:paraId="0DBA3137" w14:textId="77777777" w:rsidTr="005D5B24">
        <w:trPr>
          <w:trHeight w:val="573"/>
        </w:trPr>
        <w:tc>
          <w:tcPr>
            <w:tcW w:w="797" w:type="pct"/>
            <w:vMerge/>
            <w:shd w:val="clear" w:color="auto" w:fill="FFFFFF"/>
          </w:tcPr>
          <w:p w14:paraId="29E78DFD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33EED51" w14:textId="77777777" w:rsidR="00EE7A6C" w:rsidRPr="002418AB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перемещения</w:t>
            </w:r>
          </w:p>
          <w:p w14:paraId="1022FE11" w14:textId="77777777" w:rsidR="00EE7A6C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Перемещение из стоек (высокой, средней, низкой): в сочетании с перемещением; ходьба с крестным шагом вправо, влево, бег спиной вперед; перемещение приставными шагами спиной вперед; двойной шаг назад, вправо, влево, остановка прыжком; и сочетание способов перемещения.</w:t>
            </w:r>
          </w:p>
          <w:p w14:paraId="29798A26" w14:textId="77777777" w:rsidR="00EE7A6C" w:rsidRPr="002418AB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передачи мяча сверху двумя руками.</w:t>
            </w:r>
          </w:p>
          <w:p w14:paraId="36B5A195" w14:textId="77777777" w:rsidR="00EE7A6C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Имитация передачи мяча сверху двумя руками на месте, после перемещения; передача над собой, в парах, у стены, через сетку, параллельно сетке, передача низкая, средняя, высокая; передача на точность в парах, передача для нападающего удара в 4, 3, 2 зоны.</w:t>
            </w:r>
          </w:p>
          <w:p w14:paraId="7104996F" w14:textId="77777777" w:rsidR="00EE7A6C" w:rsidRPr="002418AB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приема мяча снизу двумя руками</w:t>
            </w:r>
          </w:p>
          <w:p w14:paraId="587F1C07" w14:textId="77777777" w:rsidR="00EE7A6C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Имитация приема мяча снизу двумя руками на месте, после перемещения; прием над собой, в парах, у стены, через сетку, параллельно сетке; прием на точность в парах, у стены; прием подачи.</w:t>
            </w:r>
          </w:p>
          <w:p w14:paraId="1F63172E" w14:textId="77777777" w:rsidR="00EE7A6C" w:rsidRPr="002418AB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подачи мяча</w:t>
            </w:r>
          </w:p>
          <w:p w14:paraId="377D02FF" w14:textId="77777777" w:rsidR="00EE7A6C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Имитация верхней подачи. Подача с 3м., 6 м., 9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м..</w:t>
            </w:r>
            <w:proofErr w:type="gramEnd"/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Верхняя прямая подача на точность. Подача подряд 10 попыток, подача в правую и левую половину площадки. Подача в дальнюю и ближнюю от сетки половину площадки. Соревнования на большее количество правильно выполненных подач. Верхняя прямая подача по правилам игры.</w:t>
            </w:r>
          </w:p>
          <w:p w14:paraId="51E8CED2" w14:textId="77777777" w:rsidR="00EE7A6C" w:rsidRPr="002418AB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приема подачи</w:t>
            </w:r>
          </w:p>
          <w:p w14:paraId="6B53347D" w14:textId="77777777" w:rsidR="00EE7A6C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 снизу подачи: прием подачи сверху двумя руками в зонах 6, 1, 5. Прием подачи в зонах 6, 5,1; прием подачи по правилам игры.</w:t>
            </w:r>
          </w:p>
          <w:p w14:paraId="72119652" w14:textId="77777777" w:rsidR="00EE7A6C" w:rsidRPr="002418AB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Техника нападающего удара</w:t>
            </w:r>
          </w:p>
          <w:p w14:paraId="27C0ABD2" w14:textId="77777777" w:rsidR="00EE7A6C" w:rsidRPr="00284736" w:rsidRDefault="00EE7A6C" w:rsidP="005D5B2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Нападающие удары: по ходу сильнейшей рукой с разбега (1, 2, 3 шага) по мячу, подвешенному на амортизаторах; через сетку по мячу, наброшенному партнеру; нападающий удар из зоны 4 с передачи партера из зоны 3. Нападающий удар из зон 4, 3, 2 с высоких и средних передач.</w:t>
            </w:r>
          </w:p>
        </w:tc>
        <w:tc>
          <w:tcPr>
            <w:tcW w:w="340" w:type="pct"/>
            <w:shd w:val="clear" w:color="auto" w:fill="FFFFFF"/>
          </w:tcPr>
          <w:p w14:paraId="258C5DA6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14F1724A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E7A6C" w:rsidRPr="00B538AE" w14:paraId="0386BC50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3AFEC487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14:paraId="5AC635B3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Тактическая подготовка 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0106F8E3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E7A6C" w:rsidRPr="00B538AE" w14:paraId="04E06112" w14:textId="77777777" w:rsidTr="005D5B24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2F3041B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FF16A3E" w14:textId="77777777" w:rsidR="00EE7A6C" w:rsidRPr="002418AB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Индивидуальные действия</w:t>
            </w:r>
          </w:p>
          <w:p w14:paraId="0B858C5E" w14:textId="77777777" w:rsidR="00EE7A6C" w:rsidRPr="002418AB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Выбор места: для выполнения второй передачи в зонах3, 2; для нападающего удара (прямого сильнейшей рукой в зонах 4,2); для выполнения второй передачи в зоне 2; стоя спиной по направлению; для выполнения подачи (верхней прямой).</w:t>
            </w:r>
          </w:p>
          <w:p w14:paraId="1D669C56" w14:textId="77777777" w:rsidR="00EE7A6C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действиях с мячом: выбор способа отбивания мяча через сетку (стоя на площадке): передача сверху двумя руками, кулаком, снизу. Подача верхняя на точность зоны. Чередование способов подач на точность.</w:t>
            </w:r>
          </w:p>
          <w:p w14:paraId="04884CD6" w14:textId="77777777" w:rsidR="00EE7A6C" w:rsidRPr="002418AB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Групповые действия</w:t>
            </w:r>
          </w:p>
          <w:p w14:paraId="7BF86D0E" w14:textId="77777777" w:rsidR="00EE7A6C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игрока с зоны 3 с игроком зоны 4, игрока зоны 3 с игроком зоны 2 (при второй передаче). Взаимодействие игроков передней линии. При первой передаче: игрока зоны 4 с игроком зоны 2, игрока зоны 3 с игроком зоны 2, игрока с зоны 3 с игроком зоны 4.</w:t>
            </w:r>
          </w:p>
          <w:p w14:paraId="047C9E96" w14:textId="77777777" w:rsidR="00EE7A6C" w:rsidRPr="002418AB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Командные  действия</w:t>
            </w:r>
            <w:proofErr w:type="gramEnd"/>
          </w:p>
          <w:p w14:paraId="3BDC9491" w14:textId="77777777" w:rsidR="00EE7A6C" w:rsidRPr="00725BF3" w:rsidRDefault="00EE7A6C" w:rsidP="005D5B2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игры со второй передачи игрока со второй передачи игрока передней линии. Прием нижних подач и первая передача в зону 3, вторая передача в зону 4 и 2, стоя лицом со стороны передачи. Прием нижних подач и первой передачи в зону 2, вторая передача в зону 3. Прием мяча от подач и первая передача в зону 3, вторая – игроком, к которому передающий стоит спиной. Система игры со второй передачи игрока передней линии.</w:t>
            </w:r>
          </w:p>
        </w:tc>
        <w:tc>
          <w:tcPr>
            <w:tcW w:w="340" w:type="pct"/>
            <w:shd w:val="clear" w:color="auto" w:fill="FFFFFF"/>
          </w:tcPr>
          <w:p w14:paraId="183C61BC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shd w:val="clear" w:color="auto" w:fill="FFFFFF"/>
          </w:tcPr>
          <w:p w14:paraId="5F7E21B7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10</w:t>
            </w:r>
          </w:p>
        </w:tc>
      </w:tr>
      <w:tr w:rsidR="00EE7A6C" w:rsidRPr="00B538AE" w14:paraId="608E8DE5" w14:textId="77777777" w:rsidTr="005D5B24">
        <w:trPr>
          <w:trHeight w:val="20"/>
        </w:trPr>
        <w:tc>
          <w:tcPr>
            <w:tcW w:w="797" w:type="pct"/>
            <w:shd w:val="clear" w:color="auto" w:fill="FFFFFF"/>
          </w:tcPr>
          <w:p w14:paraId="2EF89F1F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Тема №6.</w:t>
            </w:r>
          </w:p>
          <w:p w14:paraId="12FD28DA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Тактика защиты</w:t>
            </w:r>
          </w:p>
        </w:tc>
        <w:tc>
          <w:tcPr>
            <w:tcW w:w="3534" w:type="pct"/>
            <w:shd w:val="clear" w:color="auto" w:fill="FFFFFF"/>
          </w:tcPr>
          <w:p w14:paraId="1514FCB4" w14:textId="77777777" w:rsidR="00EE7A6C" w:rsidRPr="002418AB" w:rsidRDefault="00EE7A6C" w:rsidP="005D5B2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Индивидуальные действия</w:t>
            </w:r>
          </w:p>
          <w:p w14:paraId="612F4022" w14:textId="77777777" w:rsidR="00EE7A6C" w:rsidRPr="002418AB" w:rsidRDefault="00EE7A6C" w:rsidP="005D5B2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 действиях с мячом: выбор способа приема мяча, посланного через сетку противником (сверху, снизу, с нападением).</w:t>
            </w:r>
          </w:p>
          <w:p w14:paraId="6CBC41C6" w14:textId="77777777" w:rsidR="00EE7A6C" w:rsidRPr="002418AB" w:rsidRDefault="00EE7A6C" w:rsidP="005D5B2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Групповые действия</w:t>
            </w:r>
          </w:p>
          <w:p w14:paraId="0D343894" w14:textId="77777777" w:rsidR="00EE7A6C" w:rsidRDefault="00EE7A6C" w:rsidP="005D5B2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игроков внутри линии при приеме мяча от нижней подачи и передачи. Передача нападающего и обманного удара.</w:t>
            </w:r>
          </w:p>
          <w:p w14:paraId="276B2BC2" w14:textId="77777777" w:rsidR="00EE7A6C" w:rsidRPr="002418AB" w:rsidRDefault="00EE7A6C" w:rsidP="005D5B2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Командные действия</w:t>
            </w:r>
          </w:p>
          <w:p w14:paraId="557A6879" w14:textId="77777777" w:rsidR="00EE7A6C" w:rsidRPr="00F55437" w:rsidRDefault="00EE7A6C" w:rsidP="005D5B2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Расположение игроков при приеме мяча от противника «углом вперед». Расположение игроков при приеме мяча от противника «углом вперед» с применением командных действий.</w:t>
            </w:r>
          </w:p>
        </w:tc>
        <w:tc>
          <w:tcPr>
            <w:tcW w:w="340" w:type="pct"/>
            <w:shd w:val="clear" w:color="auto" w:fill="FFFFFF"/>
          </w:tcPr>
          <w:p w14:paraId="5406D03C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246F6551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8</w:t>
            </w:r>
          </w:p>
        </w:tc>
      </w:tr>
      <w:tr w:rsidR="00EE7A6C" w:rsidRPr="00B538AE" w14:paraId="13145274" w14:textId="77777777" w:rsidTr="005D5B24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7E6703E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14:paraId="3E6CE380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2418AB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Интегральная подготовка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72606B55" w14:textId="77777777" w:rsidR="00EE7A6C" w:rsidRPr="00F55437" w:rsidRDefault="00EE7A6C" w:rsidP="005D5B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780280CE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E7A6C" w:rsidRPr="00B538AE" w14:paraId="2354385A" w14:textId="77777777" w:rsidTr="005D5B24">
        <w:trPr>
          <w:trHeight w:val="383"/>
        </w:trPr>
        <w:tc>
          <w:tcPr>
            <w:tcW w:w="797" w:type="pct"/>
            <w:vMerge/>
            <w:shd w:val="clear" w:color="auto" w:fill="FFFFFF"/>
          </w:tcPr>
          <w:p w14:paraId="0DABEA1C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740EFF8" w14:textId="77777777" w:rsidR="00EE7A6C" w:rsidRPr="00F55437" w:rsidRDefault="00EE7A6C" w:rsidP="005D5B24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18AB">
              <w:rPr>
                <w:rFonts w:ascii="Times New Roman" w:eastAsia="Calibri" w:hAnsi="Times New Roman" w:cs="Times New Roman"/>
                <w:sz w:val="18"/>
                <w:szCs w:val="18"/>
              </w:rPr>
              <w:t>Чередование упражнений подготовительных, подводящих по технике. Упражнение для развития физических качеств в рамках структуры технических приемов. Переключение при выполнении тактических действий в нападении и защите.</w:t>
            </w:r>
          </w:p>
        </w:tc>
        <w:tc>
          <w:tcPr>
            <w:tcW w:w="340" w:type="pct"/>
            <w:shd w:val="clear" w:color="auto" w:fill="FFFFFF"/>
          </w:tcPr>
          <w:p w14:paraId="3142AE9F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6631E612" w14:textId="77777777" w:rsidR="00EE7A6C" w:rsidRPr="00F55437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E7A6C" w:rsidRPr="00B538AE" w14:paraId="2C9DD8AD" w14:textId="77777777" w:rsidTr="005D5B2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7102992D" w14:textId="77777777" w:rsidR="00EE7A6C" w:rsidRPr="00106F08" w:rsidRDefault="00EE7A6C" w:rsidP="005D5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0BBB544E" w14:textId="77777777" w:rsidR="00EE7A6C" w:rsidRPr="00106F08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E7A6C" w:rsidRPr="00B538AE" w14:paraId="4895F9B4" w14:textId="77777777" w:rsidTr="005D5B2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3E8E425C" w14:textId="77777777" w:rsidR="00EE7A6C" w:rsidRPr="00106F08" w:rsidRDefault="00EE7A6C" w:rsidP="005D5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 учебная нагрузка, из них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72949145" w14:textId="77777777" w:rsidR="00EE7A6C" w:rsidRPr="00106F08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E7A6C" w:rsidRPr="00B538AE" w14:paraId="40D4E024" w14:textId="77777777" w:rsidTr="005D5B2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3C994F20" w14:textId="77777777" w:rsidR="00EE7A6C" w:rsidRPr="00106F08" w:rsidRDefault="00EE7A6C" w:rsidP="005D5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607D4535" w14:textId="77777777" w:rsidR="00EE7A6C" w:rsidRPr="00106F08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EE7A6C" w:rsidRPr="00B538AE" w14:paraId="20293305" w14:textId="77777777" w:rsidTr="005D5B24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41A78F68" w14:textId="77777777" w:rsidR="00EE7A6C" w:rsidRPr="00106F08" w:rsidRDefault="00EE7A6C" w:rsidP="005D5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543569D0" w14:textId="77777777" w:rsidR="00EE7A6C" w:rsidRPr="00106F08" w:rsidRDefault="00EE7A6C" w:rsidP="005D5B2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14:paraId="22FAB3A6" w14:textId="77777777" w:rsidR="003A2762" w:rsidRPr="00B538AE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RPr="00B538AE" w:rsidSect="00AB5F25">
          <w:pgSz w:w="16838" w:h="11909" w:orient="landscape"/>
          <w:pgMar w:top="709" w:right="851" w:bottom="851" w:left="851" w:header="0" w:footer="6" w:gutter="0"/>
          <w:cols w:space="720"/>
          <w:noEndnote/>
          <w:docGrid w:linePitch="360"/>
        </w:sectPr>
      </w:pPr>
    </w:p>
    <w:p w14:paraId="6CCFBAA8" w14:textId="77777777" w:rsidR="00EE7A6C" w:rsidRDefault="00EE7A6C" w:rsidP="00EE7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и литература.</w:t>
      </w:r>
    </w:p>
    <w:p w14:paraId="7838AADA" w14:textId="77777777" w:rsidR="00EE7A6C" w:rsidRDefault="00EE7A6C" w:rsidP="00EE7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F55B9" w14:textId="77777777" w:rsidR="00EE7A6C" w:rsidRPr="00815D94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D94">
        <w:rPr>
          <w:rFonts w:ascii="Times New Roman" w:hAnsi="Times New Roman" w:cs="Times New Roman"/>
          <w:sz w:val="28"/>
          <w:szCs w:val="28"/>
        </w:rPr>
        <w:t>Волейбол. Баскетбол. Гандбол. Организация и проведение соревнований по спортивным играм: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94">
        <w:rPr>
          <w:rFonts w:ascii="Times New Roman" w:hAnsi="Times New Roman" w:cs="Times New Roman"/>
          <w:sz w:val="28"/>
          <w:szCs w:val="28"/>
        </w:rPr>
        <w:t xml:space="preserve">/ В.Ф. </w:t>
      </w:r>
      <w:proofErr w:type="spellStart"/>
      <w:r w:rsidRPr="00815D94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Pr="00815D94">
        <w:rPr>
          <w:rFonts w:ascii="Times New Roman" w:hAnsi="Times New Roman" w:cs="Times New Roman"/>
          <w:sz w:val="28"/>
          <w:szCs w:val="28"/>
        </w:rPr>
        <w:t xml:space="preserve"> [и 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94">
        <w:rPr>
          <w:rFonts w:ascii="Times New Roman" w:hAnsi="Times New Roman" w:cs="Times New Roman"/>
          <w:sz w:val="28"/>
          <w:szCs w:val="28"/>
        </w:rPr>
        <w:t xml:space="preserve">— Электрон. текстовые </w:t>
      </w:r>
      <w:proofErr w:type="gramStart"/>
      <w:r w:rsidRPr="00815D94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815D94">
        <w:rPr>
          <w:rFonts w:ascii="Times New Roman" w:hAnsi="Times New Roman" w:cs="Times New Roman"/>
          <w:sz w:val="28"/>
          <w:szCs w:val="28"/>
        </w:rPr>
        <w:t xml:space="preserve"> Омск: Сибирский государственный университет физической культуры и спорта,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5D94">
        <w:rPr>
          <w:rFonts w:ascii="Times New Roman" w:hAnsi="Times New Roman" w:cs="Times New Roman"/>
          <w:sz w:val="28"/>
          <w:szCs w:val="28"/>
        </w:rPr>
        <w:t>.</w:t>
      </w:r>
    </w:p>
    <w:p w14:paraId="4E885CAB" w14:textId="77777777" w:rsidR="00EE7A6C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37AD">
        <w:rPr>
          <w:rFonts w:ascii="Times New Roman" w:hAnsi="Times New Roman" w:cs="Times New Roman"/>
          <w:sz w:val="28"/>
          <w:szCs w:val="28"/>
        </w:rPr>
        <w:t xml:space="preserve">Губа В.П. Волейбол в университете. Теоретическое и учебно-методическое обеспечение системы подготовки студентов в спортивном клубе: учебное пособие/ Губа В.П., Родин А.В.—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Советский спорт,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7AD">
        <w:rPr>
          <w:rFonts w:ascii="Times New Roman" w:hAnsi="Times New Roman" w:cs="Times New Roman"/>
          <w:sz w:val="28"/>
          <w:szCs w:val="28"/>
        </w:rPr>
        <w:t>9.</w:t>
      </w:r>
    </w:p>
    <w:p w14:paraId="6057EA61" w14:textId="77777777" w:rsidR="00EE7A6C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37AD">
        <w:rPr>
          <w:rFonts w:ascii="Times New Roman" w:hAnsi="Times New Roman" w:cs="Times New Roman"/>
          <w:sz w:val="28"/>
          <w:szCs w:val="28"/>
        </w:rPr>
        <w:t xml:space="preserve">Лазарева Е.А. Методические основы занятий волейболом в вузе: учебное пособие/ Лазарева Е.А.—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Московский государственный строительный университет, ЭБС АСВ,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37AD">
        <w:rPr>
          <w:rFonts w:ascii="Times New Roman" w:hAnsi="Times New Roman" w:cs="Times New Roman"/>
          <w:sz w:val="28"/>
          <w:szCs w:val="28"/>
        </w:rPr>
        <w:t>0.</w:t>
      </w:r>
    </w:p>
    <w:p w14:paraId="27C77869" w14:textId="77777777" w:rsidR="00EE7A6C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37AD">
        <w:rPr>
          <w:rFonts w:ascii="Times New Roman" w:hAnsi="Times New Roman" w:cs="Times New Roman"/>
          <w:sz w:val="28"/>
          <w:szCs w:val="28"/>
        </w:rPr>
        <w:t xml:space="preserve">Основы обучения технике игры в волейбол: учебное пособие/ А.А. </w:t>
      </w:r>
      <w:proofErr w:type="spellStart"/>
      <w:r w:rsidRPr="007037AD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7037AD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Омск: Сибирский государственный университет физической культуры и спорта,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37AD">
        <w:rPr>
          <w:rFonts w:ascii="Times New Roman" w:hAnsi="Times New Roman" w:cs="Times New Roman"/>
          <w:sz w:val="28"/>
          <w:szCs w:val="28"/>
        </w:rPr>
        <w:t>.</w:t>
      </w:r>
    </w:p>
    <w:p w14:paraId="2A632093" w14:textId="77777777" w:rsidR="00EE7A6C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037AD">
        <w:rPr>
          <w:rFonts w:ascii="Times New Roman" w:hAnsi="Times New Roman" w:cs="Times New Roman"/>
          <w:sz w:val="28"/>
          <w:szCs w:val="28"/>
        </w:rPr>
        <w:t xml:space="preserve">Фомин Е.В. Волейбол. Начальное обучение / Фомин Е.В., </w:t>
      </w:r>
      <w:proofErr w:type="spellStart"/>
      <w:r w:rsidRPr="007037AD">
        <w:rPr>
          <w:rFonts w:ascii="Times New Roman" w:hAnsi="Times New Roman" w:cs="Times New Roman"/>
          <w:sz w:val="28"/>
          <w:szCs w:val="28"/>
        </w:rPr>
        <w:t>Булыкина</w:t>
      </w:r>
      <w:proofErr w:type="spellEnd"/>
      <w:r w:rsidRPr="007037AD">
        <w:rPr>
          <w:rFonts w:ascii="Times New Roman" w:hAnsi="Times New Roman" w:cs="Times New Roman"/>
          <w:sz w:val="28"/>
          <w:szCs w:val="28"/>
        </w:rPr>
        <w:t xml:space="preserve"> Л.В.—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Издательство «Спорт»,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37AD">
        <w:rPr>
          <w:rFonts w:ascii="Times New Roman" w:hAnsi="Times New Roman" w:cs="Times New Roman"/>
          <w:sz w:val="28"/>
          <w:szCs w:val="28"/>
        </w:rPr>
        <w:t>.</w:t>
      </w:r>
    </w:p>
    <w:p w14:paraId="37E5655E" w14:textId="77777777" w:rsidR="00EE7A6C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37AD">
        <w:rPr>
          <w:rFonts w:ascii="Times New Roman" w:hAnsi="Times New Roman" w:cs="Times New Roman"/>
          <w:sz w:val="28"/>
          <w:szCs w:val="28"/>
        </w:rPr>
        <w:t>Шулятьев</w:t>
      </w:r>
      <w:proofErr w:type="spellEnd"/>
      <w:r w:rsidRPr="007037AD">
        <w:rPr>
          <w:rFonts w:ascii="Times New Roman" w:hAnsi="Times New Roman" w:cs="Times New Roman"/>
          <w:sz w:val="28"/>
          <w:szCs w:val="28"/>
        </w:rPr>
        <w:t xml:space="preserve"> В.М. Студенческий волейбол: учебное пособие/ </w:t>
      </w:r>
      <w:proofErr w:type="spellStart"/>
      <w:r w:rsidRPr="007037AD">
        <w:rPr>
          <w:rFonts w:ascii="Times New Roman" w:hAnsi="Times New Roman" w:cs="Times New Roman"/>
          <w:sz w:val="28"/>
          <w:szCs w:val="28"/>
        </w:rPr>
        <w:t>Шулятьев</w:t>
      </w:r>
      <w:proofErr w:type="spellEnd"/>
      <w:r w:rsidRPr="007037AD">
        <w:rPr>
          <w:rFonts w:ascii="Times New Roman" w:hAnsi="Times New Roman" w:cs="Times New Roman"/>
          <w:sz w:val="28"/>
          <w:szCs w:val="28"/>
        </w:rPr>
        <w:t xml:space="preserve"> В.М.—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Российский университет дружбы народов,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37AD">
        <w:rPr>
          <w:rFonts w:ascii="Times New Roman" w:hAnsi="Times New Roman" w:cs="Times New Roman"/>
          <w:sz w:val="28"/>
          <w:szCs w:val="28"/>
        </w:rPr>
        <w:t>.</w:t>
      </w:r>
    </w:p>
    <w:p w14:paraId="16D51C07" w14:textId="25AF65A5" w:rsidR="007037AD" w:rsidRPr="00EE7A6C" w:rsidRDefault="00EE7A6C" w:rsidP="00EE7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037AD" w:rsidRPr="00EE7A6C" w:rsidSect="00EE7A6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037AD">
        <w:rPr>
          <w:rFonts w:ascii="Times New Roman" w:hAnsi="Times New Roman" w:cs="Times New Roman"/>
          <w:sz w:val="28"/>
          <w:szCs w:val="28"/>
        </w:rPr>
        <w:t xml:space="preserve">Федеральный стандарт спортивной подготовки по виду спорта волейбол / — Электрон. текстовые </w:t>
      </w:r>
      <w:proofErr w:type="gramStart"/>
      <w:r w:rsidRPr="007037AD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7037AD">
        <w:rPr>
          <w:rFonts w:ascii="Times New Roman" w:hAnsi="Times New Roman" w:cs="Times New Roman"/>
          <w:sz w:val="28"/>
          <w:szCs w:val="28"/>
        </w:rPr>
        <w:t xml:space="preserve"> М.: Советский спорт, 201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</w:p>
    <w:p w14:paraId="08A0F769" w14:textId="77777777" w:rsidR="00E75B16" w:rsidRDefault="00E75B16" w:rsidP="007037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75B16" w:rsidSect="00703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F0AAA0" w14:textId="77777777" w:rsidR="009F5158" w:rsidRPr="009F5158" w:rsidRDefault="009F5158" w:rsidP="00EE7A6C">
      <w:pPr>
        <w:rPr>
          <w:rFonts w:ascii="Times New Roman" w:hAnsi="Times New Roman" w:cs="Times New Roman"/>
          <w:sz w:val="28"/>
          <w:szCs w:val="28"/>
        </w:rPr>
      </w:pPr>
    </w:p>
    <w:sectPr w:rsidR="009F5158" w:rsidRPr="009F5158" w:rsidSect="00E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8"/>
    <w:rsid w:val="001F5F14"/>
    <w:rsid w:val="002418AB"/>
    <w:rsid w:val="002461F9"/>
    <w:rsid w:val="00284736"/>
    <w:rsid w:val="00386E72"/>
    <w:rsid w:val="003A2762"/>
    <w:rsid w:val="00474C57"/>
    <w:rsid w:val="004B317B"/>
    <w:rsid w:val="006305C0"/>
    <w:rsid w:val="006637DE"/>
    <w:rsid w:val="007037AD"/>
    <w:rsid w:val="00725BF3"/>
    <w:rsid w:val="00734CB1"/>
    <w:rsid w:val="007A5B03"/>
    <w:rsid w:val="00815D94"/>
    <w:rsid w:val="00892C0E"/>
    <w:rsid w:val="009F5158"/>
    <w:rsid w:val="00A14783"/>
    <w:rsid w:val="00AB5F25"/>
    <w:rsid w:val="00B74D5E"/>
    <w:rsid w:val="00C10ACE"/>
    <w:rsid w:val="00CA74D4"/>
    <w:rsid w:val="00CC21C7"/>
    <w:rsid w:val="00CE523D"/>
    <w:rsid w:val="00E75B16"/>
    <w:rsid w:val="00EB355D"/>
    <w:rsid w:val="00EE7A6C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57A7"/>
  <w15:chartTrackingRefBased/>
  <w15:docId w15:val="{5BEB15DB-DD93-4005-B6BD-25F0A2E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7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1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SCR</cp:lastModifiedBy>
  <cp:revision>13</cp:revision>
  <cp:lastPrinted>2022-03-24T08:02:00Z</cp:lastPrinted>
  <dcterms:created xsi:type="dcterms:W3CDTF">2019-06-11T07:12:00Z</dcterms:created>
  <dcterms:modified xsi:type="dcterms:W3CDTF">2022-03-24T10:38:00Z</dcterms:modified>
</cp:coreProperties>
</file>